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3280" w:rsidRDefault="00173280" w:rsidP="00841C4F">
      <w:pPr>
        <w:pBdr>
          <w:bottom w:val="single" w:sz="6" w:space="3" w:color="808080"/>
        </w:pBdr>
        <w:shd w:val="clear" w:color="auto" w:fill="FFFFFF"/>
        <w:spacing w:after="0" w:line="312" w:lineRule="atLeast"/>
        <w:ind w:right="150"/>
        <w:jc w:val="center"/>
        <w:textAlignment w:val="baseline"/>
        <w:outlineLvl w:val="0"/>
        <w:rPr>
          <w:rFonts w:ascii="Arial" w:eastAsia="Times New Roman" w:hAnsi="Arial" w:cs="Arial"/>
          <w:color w:val="000000"/>
          <w:kern w:val="36"/>
          <w:sz w:val="33"/>
          <w:szCs w:val="33"/>
          <w:lang w:eastAsia="ru-RU"/>
        </w:rPr>
      </w:pPr>
      <w:bookmarkStart w:id="0" w:name="_GoBack"/>
      <w:r w:rsidRPr="00173280">
        <w:rPr>
          <w:rFonts w:ascii="Arial" w:eastAsia="Times New Roman" w:hAnsi="Arial" w:cs="Arial"/>
          <w:color w:val="000000"/>
          <w:kern w:val="36"/>
          <w:sz w:val="33"/>
          <w:szCs w:val="33"/>
          <w:lang w:eastAsia="ru-RU"/>
        </w:rPr>
        <w:t>Положение о системе управления охраной труда</w:t>
      </w:r>
      <w:bookmarkEnd w:id="0"/>
      <w:r w:rsidRPr="00173280">
        <w:rPr>
          <w:rFonts w:ascii="Arial" w:eastAsia="Times New Roman" w:hAnsi="Arial" w:cs="Arial"/>
          <w:color w:val="000000"/>
          <w:kern w:val="36"/>
          <w:sz w:val="33"/>
          <w:szCs w:val="33"/>
          <w:lang w:eastAsia="ru-RU"/>
        </w:rPr>
        <w:t xml:space="preserve"> (СУОТ)</w:t>
      </w:r>
    </w:p>
    <w:p w:rsidR="00841C4F" w:rsidRPr="00173280" w:rsidRDefault="00841C4F" w:rsidP="00841C4F">
      <w:pPr>
        <w:pBdr>
          <w:bottom w:val="single" w:sz="6" w:space="3" w:color="808080"/>
        </w:pBdr>
        <w:shd w:val="clear" w:color="auto" w:fill="FFFFFF"/>
        <w:spacing w:after="0" w:line="312" w:lineRule="atLeast"/>
        <w:ind w:right="150"/>
        <w:jc w:val="center"/>
        <w:textAlignment w:val="baseline"/>
        <w:outlineLvl w:val="0"/>
        <w:rPr>
          <w:rFonts w:ascii="Arial" w:eastAsia="Times New Roman" w:hAnsi="Arial" w:cs="Arial"/>
          <w:color w:val="000000"/>
          <w:kern w:val="36"/>
          <w:sz w:val="33"/>
          <w:szCs w:val="33"/>
          <w:lang w:eastAsia="ru-RU"/>
        </w:rPr>
      </w:pPr>
      <w:r>
        <w:rPr>
          <w:rFonts w:ascii="Arial" w:eastAsia="Times New Roman" w:hAnsi="Arial" w:cs="Arial"/>
          <w:color w:val="000000"/>
          <w:kern w:val="36"/>
          <w:sz w:val="33"/>
          <w:szCs w:val="33"/>
          <w:lang w:eastAsia="ru-RU"/>
        </w:rPr>
        <w:t>в МБОУ «</w:t>
      </w:r>
      <w:proofErr w:type="spellStart"/>
      <w:r>
        <w:rPr>
          <w:rFonts w:ascii="Arial" w:eastAsia="Times New Roman" w:hAnsi="Arial" w:cs="Arial"/>
          <w:color w:val="000000"/>
          <w:kern w:val="36"/>
          <w:sz w:val="33"/>
          <w:szCs w:val="33"/>
          <w:lang w:eastAsia="ru-RU"/>
        </w:rPr>
        <w:t>Нижнемактаминская</w:t>
      </w:r>
      <w:proofErr w:type="spellEnd"/>
      <w:r>
        <w:rPr>
          <w:rFonts w:ascii="Arial" w:eastAsia="Times New Roman" w:hAnsi="Arial" w:cs="Arial"/>
          <w:color w:val="000000"/>
          <w:kern w:val="36"/>
          <w:sz w:val="33"/>
          <w:szCs w:val="33"/>
          <w:lang w:eastAsia="ru-RU"/>
        </w:rPr>
        <w:t xml:space="preserve"> СОШ №1» </w:t>
      </w:r>
      <w:proofErr w:type="spellStart"/>
      <w:r>
        <w:rPr>
          <w:rFonts w:ascii="Arial" w:eastAsia="Times New Roman" w:hAnsi="Arial" w:cs="Arial"/>
          <w:color w:val="000000"/>
          <w:kern w:val="36"/>
          <w:sz w:val="33"/>
          <w:szCs w:val="33"/>
          <w:lang w:eastAsia="ru-RU"/>
        </w:rPr>
        <w:t>Альметьевского</w:t>
      </w:r>
      <w:proofErr w:type="spellEnd"/>
      <w:r>
        <w:rPr>
          <w:rFonts w:ascii="Arial" w:eastAsia="Times New Roman" w:hAnsi="Arial" w:cs="Arial"/>
          <w:color w:val="000000"/>
          <w:kern w:val="36"/>
          <w:sz w:val="33"/>
          <w:szCs w:val="33"/>
          <w:lang w:eastAsia="ru-RU"/>
        </w:rPr>
        <w:t xml:space="preserve"> муниципального района</w:t>
      </w:r>
    </w:p>
    <w:p w:rsidR="00173280" w:rsidRPr="00173280" w:rsidRDefault="00173280" w:rsidP="00173280">
      <w:pPr>
        <w:spacing w:after="0" w:line="300" w:lineRule="atLeast"/>
        <w:jc w:val="center"/>
        <w:textAlignment w:val="baseline"/>
        <w:rPr>
          <w:rFonts w:ascii="Arial" w:eastAsia="Times New Roman" w:hAnsi="Arial" w:cs="Arial"/>
          <w:color w:val="000000"/>
          <w:sz w:val="18"/>
          <w:szCs w:val="18"/>
          <w:lang w:eastAsia="ru-RU"/>
        </w:rPr>
      </w:pPr>
      <w:r w:rsidRPr="00173280">
        <w:rPr>
          <w:rFonts w:ascii="Arial" w:eastAsia="Times New Roman" w:hAnsi="Arial" w:cs="Arial"/>
          <w:color w:val="000000"/>
          <w:lang w:eastAsia="ru-RU"/>
        </w:rPr>
        <w:t> </w:t>
      </w:r>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947"/>
        <w:gridCol w:w="4060"/>
      </w:tblGrid>
      <w:tr w:rsidR="00EE64D1"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textAlignment w:val="baseline"/>
              <w:rPr>
                <w:rFonts w:ascii="Times New Roman" w:eastAsia="Times New Roman" w:hAnsi="Times New Roman" w:cs="Times New Roman"/>
                <w:color w:val="000000"/>
                <w:sz w:val="18"/>
                <w:szCs w:val="18"/>
                <w:lang w:eastAsia="ru-RU"/>
              </w:rPr>
            </w:pPr>
            <w:r w:rsidRPr="00173280">
              <w:rPr>
                <w:rFonts w:ascii="Times New Roman" w:eastAsia="Times New Roman" w:hAnsi="Times New Roman" w:cs="Times New Roman"/>
                <w:b/>
                <w:bCs/>
                <w:color w:val="000000"/>
                <w:sz w:val="18"/>
                <w:szCs w:val="18"/>
                <w:bdr w:val="none" w:sz="0" w:space="0" w:color="auto" w:frame="1"/>
                <w:lang w:eastAsia="ru-RU"/>
              </w:rPr>
              <w:t>СОГЛАСОВАНО</w:t>
            </w:r>
          </w:p>
          <w:p w:rsidR="00173280" w:rsidRPr="00173280" w:rsidRDefault="00EE64D1" w:rsidP="00173280">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____________ /</w:t>
            </w:r>
            <w:proofErr w:type="spellStart"/>
            <w:r>
              <w:rPr>
                <w:rFonts w:ascii="Times New Roman" w:eastAsia="Times New Roman" w:hAnsi="Times New Roman" w:cs="Times New Roman"/>
                <w:color w:val="000000"/>
                <w:sz w:val="18"/>
                <w:szCs w:val="18"/>
                <w:lang w:eastAsia="ru-RU"/>
              </w:rPr>
              <w:t>Набиуллина</w:t>
            </w:r>
            <w:proofErr w:type="spellEnd"/>
            <w:r>
              <w:rPr>
                <w:rFonts w:ascii="Times New Roman" w:eastAsia="Times New Roman" w:hAnsi="Times New Roman" w:cs="Times New Roman"/>
                <w:color w:val="000000"/>
                <w:sz w:val="18"/>
                <w:szCs w:val="18"/>
                <w:lang w:eastAsia="ru-RU"/>
              </w:rPr>
              <w:t xml:space="preserve"> З.Р./</w:t>
            </w:r>
          </w:p>
          <w:p w:rsidR="00EE64D1" w:rsidRDefault="00EE64D1" w:rsidP="00EE64D1">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Председатель профкома МБОУ                             «</w:t>
            </w:r>
            <w:proofErr w:type="spellStart"/>
            <w:r>
              <w:rPr>
                <w:rFonts w:ascii="Times New Roman" w:eastAsia="Times New Roman" w:hAnsi="Times New Roman" w:cs="Times New Roman"/>
                <w:color w:val="000000"/>
                <w:sz w:val="18"/>
                <w:szCs w:val="18"/>
                <w:lang w:eastAsia="ru-RU"/>
              </w:rPr>
              <w:t>Нижнемактаминская</w:t>
            </w:r>
            <w:proofErr w:type="spellEnd"/>
            <w:r>
              <w:rPr>
                <w:rFonts w:ascii="Times New Roman" w:eastAsia="Times New Roman" w:hAnsi="Times New Roman" w:cs="Times New Roman"/>
                <w:color w:val="000000"/>
                <w:sz w:val="18"/>
                <w:szCs w:val="18"/>
                <w:lang w:eastAsia="ru-RU"/>
              </w:rPr>
              <w:t xml:space="preserve"> СОШ №1»  </w:t>
            </w:r>
          </w:p>
          <w:p w:rsidR="00EE64D1" w:rsidRPr="00173280" w:rsidRDefault="00EE64D1" w:rsidP="00EE64D1">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 xml:space="preserve">«____»_____________2013г.                            </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right="30"/>
              <w:textAlignment w:val="baseline"/>
              <w:rPr>
                <w:rFonts w:ascii="Times New Roman" w:eastAsia="Times New Roman" w:hAnsi="Times New Roman" w:cs="Times New Roman"/>
                <w:color w:val="000000"/>
                <w:sz w:val="18"/>
                <w:szCs w:val="18"/>
                <w:lang w:eastAsia="ru-RU"/>
              </w:rPr>
            </w:pPr>
            <w:r w:rsidRPr="00173280">
              <w:rPr>
                <w:rFonts w:ascii="Times New Roman" w:eastAsia="Times New Roman" w:hAnsi="Times New Roman" w:cs="Times New Roman"/>
                <w:b/>
                <w:bCs/>
                <w:color w:val="000000"/>
                <w:sz w:val="18"/>
                <w:szCs w:val="18"/>
                <w:bdr w:val="none" w:sz="0" w:space="0" w:color="auto" w:frame="1"/>
                <w:lang w:eastAsia="ru-RU"/>
              </w:rPr>
              <w:t>УТВЕРЖДАЮ:</w:t>
            </w:r>
          </w:p>
          <w:p w:rsidR="00173280" w:rsidRPr="00173280" w:rsidRDefault="00EE64D1" w:rsidP="00173280">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_____________/</w:t>
            </w:r>
            <w:proofErr w:type="spellStart"/>
            <w:r>
              <w:rPr>
                <w:rFonts w:ascii="Times New Roman" w:eastAsia="Times New Roman" w:hAnsi="Times New Roman" w:cs="Times New Roman"/>
                <w:color w:val="000000"/>
                <w:sz w:val="18"/>
                <w:szCs w:val="18"/>
                <w:lang w:eastAsia="ru-RU"/>
              </w:rPr>
              <w:t>Гумеров</w:t>
            </w:r>
            <w:proofErr w:type="spellEnd"/>
            <w:r>
              <w:rPr>
                <w:rFonts w:ascii="Times New Roman" w:eastAsia="Times New Roman" w:hAnsi="Times New Roman" w:cs="Times New Roman"/>
                <w:color w:val="000000"/>
                <w:sz w:val="18"/>
                <w:szCs w:val="18"/>
                <w:lang w:eastAsia="ru-RU"/>
              </w:rPr>
              <w:t xml:space="preserve"> И.Х./</w:t>
            </w:r>
          </w:p>
          <w:p w:rsidR="00173280" w:rsidRDefault="00EE64D1" w:rsidP="00173280">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Директор МБОУ                    «</w:t>
            </w:r>
            <w:proofErr w:type="spellStart"/>
            <w:r>
              <w:rPr>
                <w:rFonts w:ascii="Times New Roman" w:eastAsia="Times New Roman" w:hAnsi="Times New Roman" w:cs="Times New Roman"/>
                <w:color w:val="000000"/>
                <w:sz w:val="18"/>
                <w:szCs w:val="18"/>
                <w:lang w:eastAsia="ru-RU"/>
              </w:rPr>
              <w:t>Нижнемактаминская</w:t>
            </w:r>
            <w:proofErr w:type="spellEnd"/>
            <w:r>
              <w:rPr>
                <w:rFonts w:ascii="Times New Roman" w:eastAsia="Times New Roman" w:hAnsi="Times New Roman" w:cs="Times New Roman"/>
                <w:color w:val="000000"/>
                <w:sz w:val="18"/>
                <w:szCs w:val="18"/>
                <w:lang w:eastAsia="ru-RU"/>
              </w:rPr>
              <w:t xml:space="preserve"> СОШ №1»</w:t>
            </w:r>
          </w:p>
          <w:p w:rsidR="00EE64D1" w:rsidRPr="00173280" w:rsidRDefault="00EE64D1" w:rsidP="00173280">
            <w:pPr>
              <w:spacing w:after="150" w:line="240" w:lineRule="auto"/>
              <w:ind w:left="30" w:right="30"/>
              <w:textAlignment w:val="baseline"/>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«_____»_______________2013г.</w:t>
            </w:r>
          </w:p>
        </w:tc>
      </w:tr>
    </w:tbl>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Pr="00173280" w:rsidRDefault="00173280" w:rsidP="00173280">
      <w:pPr>
        <w:spacing w:after="0" w:line="300" w:lineRule="atLeast"/>
        <w:textAlignment w:val="baseline"/>
        <w:rPr>
          <w:rFonts w:ascii="Arial" w:eastAsia="Times New Roman" w:hAnsi="Arial" w:cs="Arial"/>
          <w:color w:val="000000"/>
          <w:sz w:val="18"/>
          <w:szCs w:val="18"/>
          <w:lang w:eastAsia="ru-RU"/>
        </w:rPr>
      </w:pPr>
      <w:r w:rsidRPr="00173280">
        <w:rPr>
          <w:rFonts w:ascii="Arial" w:eastAsia="Times New Roman" w:hAnsi="Arial" w:cs="Arial"/>
          <w:b/>
          <w:bCs/>
          <w:color w:val="000000"/>
          <w:sz w:val="18"/>
          <w:szCs w:val="18"/>
          <w:bdr w:val="none" w:sz="0" w:space="0" w:color="auto" w:frame="1"/>
          <w:lang w:eastAsia="ru-RU"/>
        </w:rPr>
        <w:t>СОДЕРЖАНИЕ</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  ВВЕДЕНИЕ………………………………………………………………… 3</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Нормативные ссылки………………………………………………………… 3</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Определения…………………………………………………………………… 3</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Требования к системе управления охраной труда………………………... 4</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2. Организация службы охраны труда в образовательном учреждении</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системы образования………………………………………………………………</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Совет. Попечительский совет. Педагогический совет образовательного учреждения…………………………………………………………………………….</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образовательного учреждения……………………….</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Заместитель (помощник) директора по административно-хозяйственной работе (по хоз. </w:t>
      </w:r>
      <w:proofErr w:type="gramStart"/>
      <w:r w:rsidRPr="00173280">
        <w:rPr>
          <w:rFonts w:ascii="Times New Roman" w:eastAsia="Times New Roman" w:hAnsi="Times New Roman" w:cs="Times New Roman"/>
          <w:bCs/>
          <w:color w:val="000000"/>
          <w:sz w:val="24"/>
          <w:szCs w:val="24"/>
          <w:bdr w:val="none" w:sz="0" w:space="0" w:color="auto" w:frame="1"/>
          <w:lang w:eastAsia="ru-RU"/>
        </w:rPr>
        <w:t>части)…</w:t>
      </w:r>
      <w:proofErr w:type="gramEnd"/>
      <w:r w:rsidRPr="00173280">
        <w:rPr>
          <w:rFonts w:ascii="Times New Roman" w:eastAsia="Times New Roman" w:hAnsi="Times New Roman" w:cs="Times New Roman"/>
          <w:bCs/>
          <w:color w:val="000000"/>
          <w:sz w:val="24"/>
          <w:szCs w:val="24"/>
          <w:bdr w:val="none" w:sz="0" w:space="0" w:color="auto" w:frame="1"/>
          <w:lang w:eastAsia="ru-RU"/>
        </w:rPr>
        <w:t>…………………………………………………………….</w:t>
      </w:r>
    </w:p>
    <w:p w:rsid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Заместитель директора по воспитательной работе………………………</w:t>
      </w:r>
    </w:p>
    <w:p w:rsidR="00173280" w:rsidRPr="00173280" w:rsidRDefault="00173280" w:rsidP="00173280">
      <w:pPr>
        <w:spacing w:after="0" w:line="300" w:lineRule="atLeast"/>
        <w:textAlignment w:val="baseline"/>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color w:val="000000"/>
          <w:sz w:val="24"/>
          <w:szCs w:val="24"/>
          <w:lang w:eastAsia="ru-RU"/>
        </w:rPr>
        <w:t>Заведующий учебным кабинетом,</w:t>
      </w:r>
      <w:r>
        <w:rPr>
          <w:rFonts w:ascii="Times New Roman" w:eastAsia="Times New Roman" w:hAnsi="Times New Roman" w:cs="Times New Roman"/>
          <w:bCs/>
          <w:color w:val="000000"/>
          <w:sz w:val="24"/>
          <w:szCs w:val="24"/>
          <w:bdr w:val="none" w:sz="0" w:space="0" w:color="auto" w:frame="1"/>
          <w:lang w:eastAsia="ru-RU"/>
        </w:rPr>
        <w:t xml:space="preserve"> </w:t>
      </w:r>
      <w:r w:rsidRPr="00173280">
        <w:rPr>
          <w:rFonts w:ascii="Times New Roman" w:eastAsia="Times New Roman" w:hAnsi="Times New Roman" w:cs="Times New Roman"/>
          <w:bCs/>
          <w:color w:val="000000"/>
          <w:sz w:val="24"/>
          <w:szCs w:val="24"/>
          <w:bdr w:val="none" w:sz="0" w:space="0" w:color="auto" w:frame="1"/>
          <w:lang w:eastAsia="ru-RU"/>
        </w:rPr>
        <w:t xml:space="preserve">кружка, </w:t>
      </w:r>
      <w:proofErr w:type="spellStart"/>
      <w:r w:rsidRPr="00173280">
        <w:rPr>
          <w:rFonts w:ascii="Times New Roman" w:eastAsia="Times New Roman" w:hAnsi="Times New Roman" w:cs="Times New Roman"/>
          <w:bCs/>
          <w:color w:val="000000"/>
          <w:sz w:val="24"/>
          <w:szCs w:val="24"/>
          <w:bdr w:val="none" w:sz="0" w:space="0" w:color="auto" w:frame="1"/>
          <w:lang w:eastAsia="ru-RU"/>
        </w:rPr>
        <w:t>спортсекциии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т. п………………</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Воспитатель группы продленного дня……………………………………..</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Учитель, классный руководитель…………………………………………..</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Pr>
          <w:rFonts w:ascii="Times New Roman" w:eastAsia="Times New Roman" w:hAnsi="Times New Roman" w:cs="Times New Roman"/>
          <w:bCs/>
          <w:color w:val="000000"/>
          <w:kern w:val="36"/>
          <w:sz w:val="24"/>
          <w:szCs w:val="24"/>
          <w:bdr w:val="none" w:sz="0" w:space="0" w:color="auto" w:frame="1"/>
          <w:lang w:eastAsia="ru-RU"/>
        </w:rPr>
        <w:t>Учитель</w:t>
      </w:r>
      <w:r w:rsidRPr="00173280">
        <w:rPr>
          <w:rFonts w:ascii="Times New Roman" w:eastAsia="Times New Roman" w:hAnsi="Times New Roman" w:cs="Times New Roman"/>
          <w:bCs/>
          <w:color w:val="000000"/>
          <w:kern w:val="36"/>
          <w:sz w:val="24"/>
          <w:szCs w:val="24"/>
          <w:bdr w:val="none" w:sz="0" w:space="0" w:color="auto" w:frame="1"/>
          <w:lang w:eastAsia="ru-RU"/>
        </w:rPr>
        <w:t xml:space="preserve"> основ безопасности жизнедеятельности………...</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Учитель по физической культуре и спорту………………………………</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Учитель и заведующий кабинетом физики………………………………..</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Pr>
          <w:rFonts w:ascii="Times New Roman" w:eastAsia="Times New Roman" w:hAnsi="Times New Roman" w:cs="Times New Roman"/>
          <w:bCs/>
          <w:color w:val="000000"/>
          <w:kern w:val="36"/>
          <w:sz w:val="24"/>
          <w:szCs w:val="24"/>
          <w:bdr w:val="none" w:sz="0" w:space="0" w:color="auto" w:frame="1"/>
          <w:lang w:eastAsia="ru-RU"/>
        </w:rPr>
        <w:t>Лаборант кабинетов</w:t>
      </w:r>
      <w:r w:rsidRPr="00173280">
        <w:rPr>
          <w:rFonts w:ascii="Times New Roman" w:eastAsia="Times New Roman" w:hAnsi="Times New Roman" w:cs="Times New Roman"/>
          <w:bCs/>
          <w:color w:val="000000"/>
          <w:kern w:val="36"/>
          <w:sz w:val="24"/>
          <w:szCs w:val="24"/>
          <w:bdr w:val="none" w:sz="0" w:space="0" w:color="auto" w:frame="1"/>
          <w:lang w:eastAsia="ru-RU"/>
        </w:rPr>
        <w:t xml:space="preserve"> физики</w:t>
      </w:r>
      <w:r>
        <w:rPr>
          <w:rFonts w:ascii="Times New Roman" w:eastAsia="Times New Roman" w:hAnsi="Times New Roman" w:cs="Times New Roman"/>
          <w:bCs/>
          <w:color w:val="000000"/>
          <w:kern w:val="36"/>
          <w:sz w:val="24"/>
          <w:szCs w:val="24"/>
          <w:bdr w:val="none" w:sz="0" w:space="0" w:color="auto" w:frame="1"/>
          <w:lang w:eastAsia="ru-RU"/>
        </w:rPr>
        <w:t xml:space="preserve"> и химии</w:t>
      </w:r>
      <w:r w:rsidRPr="00173280">
        <w:rPr>
          <w:rFonts w:ascii="Times New Roman" w:eastAsia="Times New Roman" w:hAnsi="Times New Roman" w:cs="Times New Roman"/>
          <w:bCs/>
          <w:color w:val="000000"/>
          <w:kern w:val="36"/>
          <w:sz w:val="24"/>
          <w:szCs w:val="24"/>
          <w:bdr w:val="none" w:sz="0" w:space="0" w:color="auto" w:frame="1"/>
          <w:lang w:eastAsia="ru-RU"/>
        </w:rPr>
        <w:t>…………………………………………………..</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Учитель химии…………………………………………………………………</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(заведующий кабинетом) информатики и вычислительной</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техники………………………………………………………………………..</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трудового обучения ………………………………………………..</w:t>
      </w:r>
    </w:p>
    <w:p w:rsidR="00173280" w:rsidRPr="00173280" w:rsidRDefault="00173280" w:rsidP="00173280">
      <w:pPr>
        <w:spacing w:after="0" w:line="300" w:lineRule="atLeast"/>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Рабочий по ремонту…………………………………………………………….</w:t>
      </w:r>
    </w:p>
    <w:p w:rsidR="00173280" w:rsidRPr="00173280" w:rsidRDefault="00173280" w:rsidP="00173280">
      <w:pPr>
        <w:pBdr>
          <w:bottom w:val="single" w:sz="6" w:space="5" w:color="808080"/>
        </w:pBdr>
        <w:spacing w:after="0" w:line="300" w:lineRule="atLeast"/>
        <w:ind w:right="45"/>
        <w:textAlignment w:val="baseline"/>
        <w:outlineLvl w:val="0"/>
        <w:rPr>
          <w:rFonts w:ascii="Times New Roman" w:eastAsia="Times New Roman" w:hAnsi="Times New Roman" w:cs="Times New Roman"/>
          <w:color w:val="000000"/>
          <w:kern w:val="36"/>
          <w:sz w:val="24"/>
          <w:szCs w:val="24"/>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3. ЗАКЛЮЧЕНИЕ…………………………………………………</w:t>
      </w: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173280" w:rsidRDefault="00173280" w:rsidP="00173280">
      <w:pPr>
        <w:spacing w:after="0" w:line="300" w:lineRule="atLeast"/>
        <w:textAlignment w:val="baseline"/>
        <w:rPr>
          <w:rFonts w:ascii="Arial" w:eastAsia="Times New Roman" w:hAnsi="Arial" w:cs="Arial"/>
          <w:b/>
          <w:bCs/>
          <w:color w:val="000000"/>
          <w:sz w:val="18"/>
          <w:szCs w:val="18"/>
          <w:bdr w:val="none" w:sz="0" w:space="0" w:color="auto" w:frame="1"/>
          <w:lang w:eastAsia="ru-RU"/>
        </w:rPr>
      </w:pPr>
    </w:p>
    <w:p w:rsidR="00841C4F" w:rsidRDefault="00841C4F"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
    <w:p w:rsidR="00841C4F" w:rsidRDefault="00841C4F"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
    <w:p w:rsidR="00841C4F" w:rsidRDefault="00841C4F"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 ВВЕДЕНИЕ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Охрана труда является составной частью социальной политики государства. Обеспечение права работников на труд в условиях, отвечающих требованиям безопасности и гигиены, в соответствии с Конституцией Российской Федерации является приоритетным направлением государственной политики в области охраны труда. Федеральный закон от 17 июля 1999 г. № 181-ФЗ "Об основах охраны труда в Российской Федерации" охрану труда рассматривает как систему сохранения жизни и здоровья работников в процессе трудовой деятельности, включающую правовые, социально-экономические, организационно-технические, санитарно-гигиенические, лечебно-профилактические, реабилитационные и иные мероприятия. Настоящий стандарт устанавливает общие требования к системе управления охраной труда в общеобразовательной школе.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Нормативные ссылки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настоящем стандарте использованы ссылки на следующие стандарты: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ГОСТ 12.0.002-80. «Система стандартов безопасности труда. Термины и определения». Издание официальное;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ГОСТ 12.0.006-2002 «ССБТ. Общие требования к системе управления охраной труда в организации» с изм., внесенными постановлением Госстандарта России от 267.06.03 № 206-ст.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Определения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настоящем стандарте применяют следующие термины с соответствующими определениями: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 Авария - разрушение сооружений, оборудования, технических устройств, неконтролируемые взрыв и/или выброс опасных веществ, создающие угрозу жизни и здоровью людей.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3.2. Аттестация рабочих мест по условиям труда - система анализа и оценки состояния </w:t>
      </w:r>
      <w:r w:rsidRPr="00173280">
        <w:rPr>
          <w:rFonts w:ascii="Times New Roman" w:eastAsia="Times New Roman" w:hAnsi="Times New Roman" w:cs="Times New Roman"/>
          <w:bCs/>
          <w:color w:val="000000"/>
          <w:sz w:val="24"/>
          <w:szCs w:val="24"/>
          <w:u w:val="single"/>
          <w:bdr w:val="none" w:sz="0" w:space="0" w:color="auto" w:frame="1"/>
          <w:lang w:eastAsia="ru-RU"/>
        </w:rPr>
        <w:t>условий труда</w:t>
      </w:r>
      <w:r w:rsidRPr="00173280">
        <w:rPr>
          <w:rFonts w:ascii="Times New Roman" w:eastAsia="Times New Roman" w:hAnsi="Times New Roman" w:cs="Times New Roman"/>
          <w:bCs/>
          <w:color w:val="000000"/>
          <w:sz w:val="24"/>
          <w:szCs w:val="24"/>
          <w:bdr w:val="none" w:sz="0" w:space="0" w:color="auto" w:frame="1"/>
          <w:lang w:eastAsia="ru-RU"/>
        </w:rPr>
        <w:t xml:space="preserve"> на рабочих местах для проведения оздоровительных мероприятий, ознакомления работающих с условиями </w:t>
      </w:r>
      <w:proofErr w:type="spellStart"/>
      <w:proofErr w:type="gramStart"/>
      <w:r w:rsidRPr="00173280">
        <w:rPr>
          <w:rFonts w:ascii="Times New Roman" w:eastAsia="Times New Roman" w:hAnsi="Times New Roman" w:cs="Times New Roman"/>
          <w:bCs/>
          <w:color w:val="000000"/>
          <w:sz w:val="24"/>
          <w:szCs w:val="24"/>
          <w:bdr w:val="none" w:sz="0" w:space="0" w:color="auto" w:frame="1"/>
          <w:lang w:eastAsia="ru-RU"/>
        </w:rPr>
        <w:t>труда,</w:t>
      </w:r>
      <w:r w:rsidRPr="00173280">
        <w:rPr>
          <w:rFonts w:ascii="Times New Roman" w:eastAsia="Times New Roman" w:hAnsi="Times New Roman" w:cs="Times New Roman"/>
          <w:bCs/>
          <w:color w:val="000000"/>
          <w:sz w:val="24"/>
          <w:szCs w:val="24"/>
          <w:u w:val="single"/>
          <w:bdr w:val="none" w:sz="0" w:space="0" w:color="auto" w:frame="1"/>
          <w:lang w:eastAsia="ru-RU"/>
        </w:rPr>
        <w:t>сертификации</w:t>
      </w:r>
      <w:proofErr w:type="spellEnd"/>
      <w:proofErr w:type="gramEnd"/>
      <w:r w:rsidRPr="00173280">
        <w:rPr>
          <w:rFonts w:ascii="Times New Roman" w:eastAsia="Times New Roman" w:hAnsi="Times New Roman" w:cs="Times New Roman"/>
          <w:bCs/>
          <w:color w:val="000000"/>
          <w:sz w:val="24"/>
          <w:szCs w:val="24"/>
          <w:u w:val="single"/>
          <w:bdr w:val="none" w:sz="0" w:space="0" w:color="auto" w:frame="1"/>
          <w:lang w:eastAsia="ru-RU"/>
        </w:rPr>
        <w:t xml:space="preserve"> работ по охране труда</w:t>
      </w:r>
      <w:r w:rsidRPr="00173280">
        <w:rPr>
          <w:rFonts w:ascii="Times New Roman" w:eastAsia="Times New Roman" w:hAnsi="Times New Roman" w:cs="Times New Roman"/>
          <w:bCs/>
          <w:color w:val="000000"/>
          <w:sz w:val="24"/>
          <w:szCs w:val="24"/>
          <w:bdr w:val="none" w:sz="0" w:space="0" w:color="auto" w:frame="1"/>
          <w:lang w:eastAsia="ru-RU"/>
        </w:rPr>
        <w:t> на производственных объектах, для подтверждения или отмены права предоставления компенсаций работникам, занятым на тяжелых работах и работах с вредными и опасными условиями труда [</w:t>
      </w:r>
      <w:r w:rsidRPr="00173280">
        <w:rPr>
          <w:rFonts w:ascii="Times New Roman" w:eastAsia="Times New Roman" w:hAnsi="Times New Roman" w:cs="Times New Roman"/>
          <w:bCs/>
          <w:color w:val="000000"/>
          <w:sz w:val="24"/>
          <w:szCs w:val="24"/>
          <w:u w:val="single"/>
          <w:bdr w:val="none" w:sz="0" w:space="0" w:color="auto" w:frame="1"/>
          <w:lang w:eastAsia="ru-RU"/>
        </w:rPr>
        <w:t>1</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3.3. Безопасность - состояние, при котором риск для здоровья и безопасности персонала находится на приемлемом уровне.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3.4. Безопасность производственного процесса - по ГОСТ 12.0.002.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3.5. Безопасные условия труда - условия труда, при которых воздействие на работающих вредных или опасных производственных факторов исключено либо уровни их воздействия не превышают установленные нормативы.</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3.6. Заинтересованная сторона - лицо или группа лиц, заинтересованных в результативности охраны труда или испытывающих ее влияние.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3.7. Компетентность - демонстрируемая способность применять знания и навыки.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3.8. Несоответствие - какое-либо отклонение от стандартов, технических регламентов, принятой практики и процедур выполнения работ и др., которые могут привести непосредственно или косвенно к </w:t>
      </w:r>
      <w:r w:rsidRPr="00173280">
        <w:rPr>
          <w:rFonts w:ascii="Times New Roman" w:eastAsia="Times New Roman" w:hAnsi="Times New Roman" w:cs="Times New Roman"/>
          <w:bCs/>
          <w:color w:val="000000"/>
          <w:sz w:val="24"/>
          <w:szCs w:val="24"/>
          <w:u w:val="single"/>
          <w:bdr w:val="none" w:sz="0" w:space="0" w:color="auto" w:frame="1"/>
          <w:lang w:eastAsia="ru-RU"/>
        </w:rPr>
        <w:t>несчастному случаю</w:t>
      </w:r>
      <w:r w:rsidRPr="00173280">
        <w:rPr>
          <w:rFonts w:ascii="Times New Roman" w:eastAsia="Times New Roman" w:hAnsi="Times New Roman" w:cs="Times New Roman"/>
          <w:bCs/>
          <w:color w:val="000000"/>
          <w:sz w:val="24"/>
          <w:szCs w:val="24"/>
          <w:bdr w:val="none" w:sz="0" w:space="0" w:color="auto" w:frame="1"/>
          <w:lang w:eastAsia="ru-RU"/>
        </w:rPr>
        <w:t>, материальному ущербу, ухудшению условий рабочего места или к различным сочетаниям этих факторов.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3.9. Происшествие - событие, которое приводит или может привести к несчастному случаю.</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3.10. Несчастный случай - нежелательное событие, приводящее к смертельному исходу, травме или заболеванию работника.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3.11. Организация работ по охране труда - система взаимоувязанных мероприятий, направленных на обеспечение охраны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3.12. Охрана труда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 [</w:t>
      </w:r>
      <w:r w:rsidRPr="00173280">
        <w:rPr>
          <w:rFonts w:ascii="Times New Roman" w:eastAsia="Times New Roman" w:hAnsi="Times New Roman" w:cs="Times New Roman"/>
          <w:bCs/>
          <w:color w:val="000000"/>
          <w:sz w:val="24"/>
          <w:szCs w:val="24"/>
          <w:u w:val="single"/>
          <w:bdr w:val="none" w:sz="0" w:space="0" w:color="auto" w:frame="1"/>
          <w:lang w:eastAsia="ru-RU"/>
        </w:rPr>
        <w:t>2</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3.13. Результативность - измеримые результаты функционирования системы управления охраной труда, относящиеся к контролю и управлению рисками для здоровья и </w:t>
      </w:r>
      <w:r w:rsidRPr="00173280">
        <w:rPr>
          <w:rFonts w:ascii="Times New Roman" w:eastAsia="Times New Roman" w:hAnsi="Times New Roman" w:cs="Times New Roman"/>
          <w:bCs/>
          <w:color w:val="000000"/>
          <w:sz w:val="24"/>
          <w:szCs w:val="24"/>
          <w:u w:val="single"/>
          <w:bdr w:val="none" w:sz="0" w:space="0" w:color="auto" w:frame="1"/>
          <w:lang w:eastAsia="ru-RU"/>
        </w:rPr>
        <w:t>безопасности</w:t>
      </w:r>
      <w:r w:rsidRPr="00173280">
        <w:rPr>
          <w:rFonts w:ascii="Times New Roman" w:eastAsia="Times New Roman" w:hAnsi="Times New Roman" w:cs="Times New Roman"/>
          <w:bCs/>
          <w:color w:val="000000"/>
          <w:sz w:val="24"/>
          <w:szCs w:val="24"/>
          <w:bdr w:val="none" w:sz="0" w:space="0" w:color="auto" w:frame="1"/>
          <w:lang w:eastAsia="ru-RU"/>
        </w:rPr>
        <w:t> персонала и основывающиеся на политике охраны труда организации, ее целях и задачах.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3.14. Риск для здоровья и безопасности персонала - вероятность и последствия реализации опасного для здоровья и безопасности персонала события.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Примечание. При использовании в настоящем стандарте термина "риск" под ним подразумевают риск для здоровья и безопасности персонала.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3.15. Сертификация работ по охране труда в организациях - деятельность органов по 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 [</w:t>
      </w:r>
      <w:r w:rsidRPr="00173280">
        <w:rPr>
          <w:rFonts w:ascii="Times New Roman" w:eastAsia="Times New Roman" w:hAnsi="Times New Roman" w:cs="Times New Roman"/>
          <w:bCs/>
          <w:color w:val="000000"/>
          <w:sz w:val="24"/>
          <w:szCs w:val="24"/>
          <w:u w:val="single"/>
          <w:bdr w:val="none" w:sz="0" w:space="0" w:color="auto" w:frame="1"/>
          <w:lang w:eastAsia="ru-RU"/>
        </w:rPr>
        <w:t>3</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3.16. Система управления охраной труда - часть общей системы управления (менеджмента)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Примечание. Система включает организационную структуру, деятельность по планированию, распределению ответственности, процедуры, процессы и ресурсы для разработки, внедрения, достижения целей, анализа </w:t>
      </w:r>
      <w:r w:rsidRPr="00173280">
        <w:rPr>
          <w:rFonts w:ascii="Times New Roman" w:eastAsia="Times New Roman" w:hAnsi="Times New Roman" w:cs="Times New Roman"/>
          <w:bCs/>
          <w:i/>
          <w:iCs/>
          <w:color w:val="000000"/>
          <w:sz w:val="24"/>
          <w:szCs w:val="24"/>
          <w:u w:val="single"/>
          <w:bdr w:val="none" w:sz="0" w:space="0" w:color="auto" w:frame="1"/>
          <w:lang w:eastAsia="ru-RU"/>
        </w:rPr>
        <w:t>результативности</w:t>
      </w:r>
      <w:r w:rsidRPr="00173280">
        <w:rPr>
          <w:rFonts w:ascii="Times New Roman" w:eastAsia="Times New Roman" w:hAnsi="Times New Roman" w:cs="Times New Roman"/>
          <w:bCs/>
          <w:i/>
          <w:iCs/>
          <w:color w:val="000000"/>
          <w:sz w:val="24"/>
          <w:szCs w:val="24"/>
          <w:bdr w:val="none" w:sz="0" w:space="0" w:color="auto" w:frame="1"/>
          <w:lang w:eastAsia="ru-RU"/>
        </w:rPr>
        <w:t> политики и мероприятий охраны труда организации.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3.17. Средства индивидуальной и коллективной защиты работников - технические 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 [</w:t>
      </w:r>
      <w:r w:rsidRPr="00173280">
        <w:rPr>
          <w:rFonts w:ascii="Times New Roman" w:eastAsia="Times New Roman" w:hAnsi="Times New Roman" w:cs="Times New Roman"/>
          <w:bCs/>
          <w:color w:val="000000"/>
          <w:sz w:val="24"/>
          <w:szCs w:val="24"/>
          <w:u w:val="single"/>
          <w:bdr w:val="none" w:sz="0" w:space="0" w:color="auto" w:frame="1"/>
          <w:lang w:eastAsia="ru-RU"/>
        </w:rPr>
        <w:t>2</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3.18. </w:t>
      </w:r>
      <w:proofErr w:type="spellStart"/>
      <w:r w:rsidRPr="00173280">
        <w:rPr>
          <w:rFonts w:ascii="Times New Roman" w:eastAsia="Times New Roman" w:hAnsi="Times New Roman" w:cs="Times New Roman"/>
          <w:bCs/>
          <w:color w:val="000000"/>
          <w:sz w:val="24"/>
          <w:szCs w:val="24"/>
          <w:bdr w:val="none" w:sz="0" w:space="0" w:color="auto" w:frame="1"/>
          <w:lang w:eastAsia="ru-RU"/>
        </w:rPr>
        <w:t>Травмобезопасность</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 соответствие рабочих мест требованиям безопасности труда, исключающим </w:t>
      </w:r>
      <w:proofErr w:type="spellStart"/>
      <w:r w:rsidRPr="00173280">
        <w:rPr>
          <w:rFonts w:ascii="Times New Roman" w:eastAsia="Times New Roman" w:hAnsi="Times New Roman" w:cs="Times New Roman"/>
          <w:bCs/>
          <w:color w:val="000000"/>
          <w:sz w:val="24"/>
          <w:szCs w:val="24"/>
          <w:bdr w:val="none" w:sz="0" w:space="0" w:color="auto" w:frame="1"/>
          <w:lang w:eastAsia="ru-RU"/>
        </w:rPr>
        <w:t>травмирование</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работающих в условиях, установленных нормативными правовыми актами по охране труда [</w:t>
      </w:r>
      <w:r w:rsidRPr="00173280">
        <w:rPr>
          <w:rFonts w:ascii="Times New Roman" w:eastAsia="Times New Roman" w:hAnsi="Times New Roman" w:cs="Times New Roman"/>
          <w:bCs/>
          <w:color w:val="000000"/>
          <w:sz w:val="24"/>
          <w:szCs w:val="24"/>
          <w:u w:val="single"/>
          <w:bdr w:val="none" w:sz="0" w:space="0" w:color="auto" w:frame="1"/>
          <w:lang w:eastAsia="ru-RU"/>
        </w:rPr>
        <w:t>1</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3.19. Требования безопасности труда (требования безопасности) - по ГОСТ 12.0.002.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3.20. Условия труда - совокупность факторов производственной среды и трудового процесса, оказывающих влияние на работоспособность и здоровье работника [</w:t>
      </w:r>
      <w:r w:rsidRPr="00173280">
        <w:rPr>
          <w:rFonts w:ascii="Times New Roman" w:eastAsia="Times New Roman" w:hAnsi="Times New Roman" w:cs="Times New Roman"/>
          <w:bCs/>
          <w:color w:val="000000"/>
          <w:sz w:val="24"/>
          <w:szCs w:val="24"/>
          <w:u w:val="single"/>
          <w:bdr w:val="none" w:sz="0" w:space="0" w:color="auto" w:frame="1"/>
          <w:lang w:eastAsia="ru-RU"/>
        </w:rPr>
        <w:t>2</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Требования к системе управления охраной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4.1. Общие требования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4.2. Политика организации в области охраны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4.3. Планирование условий и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Система управления охраной труда в общеобразовательных школах, в дошкольных образовательных учреждениях, в учреждениях дополнительного образования имеет одинаковый порядок и одинаковую структуру управления охраной труда (рис.1). Обеспечением безопасности жизнедеятельности в системе образования, служит правовой и организационно-методической основой формирования управленческих структур, нормативных документов.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Главной целью управления охраной труда и в целом обеспечением безопасности жизнедеятельности в системе образования является сохранение жизни и здоровья </w:t>
      </w:r>
      <w:r w:rsidRPr="00173280">
        <w:rPr>
          <w:rFonts w:ascii="Times New Roman" w:eastAsia="Times New Roman" w:hAnsi="Times New Roman" w:cs="Times New Roman"/>
          <w:bCs/>
          <w:color w:val="000000"/>
          <w:sz w:val="24"/>
          <w:szCs w:val="24"/>
          <w:bdr w:val="none" w:sz="0" w:space="0" w:color="auto" w:frame="1"/>
          <w:lang w:eastAsia="ru-RU"/>
        </w:rPr>
        <w:lastRenderedPageBreak/>
        <w:t>воспитанников, обучающихся и работающих в процессе труда, обучения, воспитания и организованного отдыха.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Деятельность по управлению охраной труда в системе образования направлена на: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обеспечение выполнения требований законодательных, нормативных правовых актов по созданию здоровых и безопасных условий труда и образовательного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roofErr w:type="gramStart"/>
      <w:r w:rsidRPr="00173280">
        <w:rPr>
          <w:rFonts w:ascii="Times New Roman" w:eastAsia="Times New Roman" w:hAnsi="Times New Roman" w:cs="Times New Roman"/>
          <w:bCs/>
          <w:color w:val="000000"/>
          <w:sz w:val="24"/>
          <w:szCs w:val="24"/>
          <w:bdr w:val="none" w:sz="0" w:space="0" w:color="auto" w:frame="1"/>
          <w:lang w:eastAsia="ru-RU"/>
        </w:rPr>
        <w:t>·  организацию</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и проведение профилактической работы по предупреждению травматизма, профессиональной и производственно-обусловленной заболеваемости среди работающих, обеспечение их средствами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roofErr w:type="gramStart"/>
      <w:r w:rsidRPr="00173280">
        <w:rPr>
          <w:rFonts w:ascii="Times New Roman" w:eastAsia="Times New Roman" w:hAnsi="Times New Roman" w:cs="Times New Roman"/>
          <w:bCs/>
          <w:color w:val="000000"/>
          <w:sz w:val="24"/>
          <w:szCs w:val="24"/>
          <w:bdr w:val="none" w:sz="0" w:space="0" w:color="auto" w:frame="1"/>
          <w:lang w:eastAsia="ru-RU"/>
        </w:rPr>
        <w:t>·  предотвращение</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несчастных случаев с обучающимися (воспитанниками) во время проведения образовательного процесса, дорожно-транспортном, бытового травматизма и происшествий на воде;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соблюдение требований нормативных документов по радиационной и пожарной безопасности, защите окружающей среды и действиям в чрезвычайных ситуациях;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обеспечение безопасности эксплуатации учебных и бытовых зданий и сооружений, используемых в образовательном процессе, оборудования, приборов и технических средств обучения;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охрану и укрепление здоровья работающих, обучающихся (воспитанников), организацию их лечебно-профилактического обслуживания, создание оптимального сочетания режимов труда, обучения, организованного отдыха;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создание и совершенствование непрерывной системы образования в области обеспечения безопасности жизнедеятельности, включающей дошкольное, все виды общего, начальное профессиональное, среднее и высшее педагогическое образование, систему переподготовки и повышения квалификации кадров.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Организация службы охраны труда в образовательном учреждении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системы образования.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Образовательное учреждение, несущее в соответствии с Законом Российской Федерации "Об образовании" (статья 32, пункт 3 "в") ответственность за жизнь и здоровье обучающихся, воспитанников и работников данного учреждения во время образовательного процесса, организует работу по охране труда согласно Положения, которое может быть оформлено в виде отдельного документа, включено или учтено в Уставе образовательного учреждения, Правилах внутреннего трудового распорядка, должностных обязанностях работников, годовых планах работы, приказах и других локальных актах, определяющих степень личной ответственности руководителей, административных и педагогических работников за соблюдение правил и норм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или иное ответственное лицо определенное Уставом образовательного учреждения обеспечивает проведение в жизнь мероприятий по охране труда и осуществляет контроль за ведением обязательной документации, предусмотренной номенклатурой дел по охране труда (приложение № 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В целях организации сотрудничества по охране труда администрации и работников, а также обучающихся и их родителей в образовательном учреждении создается совместный комитет (комиссия) по охране труда (приложение № 3), в состав которой входят на паритетных началах представители администрации, профессиональных союзов, иных </w:t>
      </w:r>
      <w:r w:rsidRPr="00173280">
        <w:rPr>
          <w:rFonts w:ascii="Times New Roman" w:eastAsia="Times New Roman" w:hAnsi="Times New Roman" w:cs="Times New Roman"/>
          <w:bCs/>
          <w:color w:val="000000"/>
          <w:sz w:val="24"/>
          <w:szCs w:val="24"/>
          <w:bdr w:val="none" w:sz="0" w:space="0" w:color="auto" w:frame="1"/>
          <w:lang w:eastAsia="ru-RU"/>
        </w:rPr>
        <w:lastRenderedPageBreak/>
        <w:t>представительных органов, уполномоченных работниками, обучающимися и их родителями.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Совет. Попечительский совет. Педагогический совет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рассматривает перспективные вопросы обеспечения безопасности жизнедеятельности работников, обучающихся и воспитанников, принимает программы практических мер по улучшению и оздоровлению условий проведения образовательного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заслушивает руководителя образовательного учреждения о выполнении соглашений, плана работы по обеспечению безопасности жизнедеятельности работников, обучающихся и воспитанников.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Помимо обеспечения безопасных условий и охраны труда, предусмотренных ст.212 ТК РФ:</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работу по созданию и обеспечению условий проведения образовательного процесса в соответствии с действующим законодательством о труде, межотраслевыми и ведомственными нормативными документами и иными локальными актами по охране труда и Уставом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безопасную эксплуатацию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Своевременно организует осмотры и ремонт зданий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назначает приказом ответственных лиц за соблюдение требований охраны труда в учебных кабинетах, мастерских, спортзале и т. п., а также во всех подсобных помещениях;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утверждает должностные обязанности по обеспечению безопасности жизнедеятельности для педагогического коллектива и инструкции по охране труда для работающих и служащих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принимает меры по внедрению предложений членов коллектива, направленных на дальнейшее улучшение и оздоровление условий проведения образовательного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выносит на обсуждение совета (педагогического, попечительского совета), производственного совещания или собрания трудового коллектива вопросы организации работы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отчитывается на собраниях Трудового коллектива о состоянии охраны труда, выполнении мероприятий по оздоровлению работающих, обучающихся и воспитанников, улучшению условий образовательного процесса, а также принимаемых мерах по устранению выявленных недостатков;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организует обеспечение работников образовательного учреждения спецодеждой,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спецобувью</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другими средствами индивидуальной защиты в соответствии с действующими типовыми нормами и правилами, а также обучающихся и воспитанников при проведении общественно полезного и производительного труда, практических и лабораторных работ и т. п.;</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осуществляет поощрение работников образовательных учреждений за активную работу по созданию и обеспечению здоровья и безопасных условий при проведении </w:t>
      </w:r>
      <w:r w:rsidRPr="00173280">
        <w:rPr>
          <w:rFonts w:ascii="Times New Roman" w:eastAsia="Times New Roman" w:hAnsi="Times New Roman" w:cs="Times New Roman"/>
          <w:bCs/>
          <w:color w:val="000000"/>
          <w:sz w:val="24"/>
          <w:szCs w:val="24"/>
          <w:bdr w:val="none" w:sz="0" w:space="0" w:color="auto" w:frame="1"/>
          <w:lang w:eastAsia="ru-RU"/>
        </w:rPr>
        <w:lastRenderedPageBreak/>
        <w:t>образовательного процесса, а также привлечение к дисциплинарной ответственности лиц, виновных в нарушении законодательства о труде, правил и норм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профилактическую работу по предупреждению травматизма и снижению заболеваемости работников, обучающихся и воспитанников;</w:t>
      </w:r>
    </w:p>
    <w:tbl>
      <w:tblPr>
        <w:tblpPr w:leftFromText="45" w:rightFromText="30" w:vertAnchor="text"/>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66"/>
      </w:tblGrid>
      <w:tr w:rsidR="00173280" w:rsidRPr="00173280" w:rsidTr="00173280">
        <w:tc>
          <w:tcPr>
            <w:tcW w:w="0" w:type="auto"/>
            <w:shd w:val="clear" w:color="auto" w:fill="auto"/>
            <w:vAlign w:val="center"/>
            <w:hideMark/>
          </w:tcPr>
          <w:p w:rsidR="00173280" w:rsidRPr="00173280" w:rsidRDefault="00173280" w:rsidP="00173280">
            <w:pPr>
              <w:spacing w:after="0" w:line="240" w:lineRule="auto"/>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hd w:val="clear" w:color="auto" w:fill="FFFFFF"/>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w:t>
      </w:r>
    </w:p>
    <w:tbl>
      <w:tblPr>
        <w:tblpPr w:leftFromText="45" w:rightFromText="30" w:vertAnchor="text"/>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66"/>
      </w:tblGrid>
      <w:tr w:rsidR="00173280" w:rsidRPr="00173280" w:rsidTr="00173280">
        <w:tc>
          <w:tcPr>
            <w:tcW w:w="0" w:type="auto"/>
            <w:shd w:val="clear" w:color="auto" w:fill="auto"/>
            <w:vAlign w:val="center"/>
            <w:hideMark/>
          </w:tcPr>
          <w:p w:rsidR="00173280" w:rsidRPr="00173280" w:rsidRDefault="00173280" w:rsidP="00173280">
            <w:pPr>
              <w:spacing w:after="0" w:line="240" w:lineRule="auto"/>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hd w:val="clear" w:color="auto" w:fill="FFFFFF"/>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оформляет прием новых работников только при наличии положительного заключения медицинского учреждения. Контролирует своевременное проведение диспансеризации работников, обучающихся и воспитанников;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в установленном порядке работу комиссий по приемке образовательного учреждения к новому учебному год. Подписывает акты приемки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выполнение директивных и нормативных документов по охране труда, предписаний органов управления образованием, государственного надзора и технической инспекции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сообщает о групповом, тяжелом несчастном случае и случае со смертельным исходом непосредственно вышестоящему руководителю органа управления образованием, родителям пострадавшего (пострадавших) или лицам, их заменяющим,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заключает и организует совместно с профкомом выполнение ежегодных соглашений по охране труда. Подводит итоги выполнения соглашения по охране труда один раз в полугодие;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утверждает по согласованию с профкомом инструкции по охране труда для работающих, обучающихся и воспитанников. В установленном порядке организует пересмотр инструкций;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вводный инструктаж по охране труда с вновь поступающими на работу лицами, инструктаж на рабочем месте с сотрудниками образовательного учреждения. Оформляет проведение инструктажа в журналах;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планирует в установленном порядке периодическое обучение работников образовательного учреждения по вопросам обеспечения безопасности жизнедеятельности на краткосрочных курсах и семинарах, организуемых органами управления образованием и охраной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принимает меры совместно с профкомом, родительской общественностью по улучшению организации питания, ассортимента продуктов; созданию условий для качественного приготовления пищи в столовой, буфете;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принимает меры совместно с медицинскими работниками по улучшению медицинского обслуживания и оздоровительной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учебно-трудовую нагрузку работающих, обучающихся и воспитанников с учетом и психофизических возможностей, организует оптимальные режимы труда и отдыха;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запрещает проведение образовательного процесса при наличии опасных условий для здоровья обучающихся или работающих;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определяет финансирование мероприятий по обеспечению безопасности жизнедеятельности, проводит оплату больничных листов нетрудоспособности и доплату лицам, работающим в неблагоприятных условиях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персональную ответственность за обеспечение здоровых и безопасных условий образовательного процесса.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Заместитель (помощник) директора по административно-хозяйственной работе (по хоз. части):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соблюдение требований охраны труда при эксплуатации основного здания и других построек образовательного учреждения, технологического, энергетического оборудования, осуществляет их периодический осмотр и организует текущий ремонт;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безопасность при переноске тяжестей, погрузочно-разгрузочных работах, эксплуатации транспортных средств на территории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соблюдение требований пожарной безопасности зданий и сооружений, следит за исправностью средств пожаротушения;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текущий контроль за санитарно-гигиеническим состоянием учебных кабинетов, мастерских, спортзала, жилых и других помещений, а также столовой, буфета в соответствии с требованиями норм и правил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ответственность за составление паспорта санитарно-технического состояния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учебные кабинеты, мастерские, бытовые, хозяйственные и др. помещения оборудованием и инвентарем, отвечающим требованиям правил и норм безопасности жизнедеятельности, стандартам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организует проведение ежегодных измерений сопротивления изоляции </w:t>
      </w:r>
      <w:proofErr w:type="spellStart"/>
      <w:r w:rsidRPr="00173280">
        <w:rPr>
          <w:rFonts w:ascii="Times New Roman" w:eastAsia="Times New Roman" w:hAnsi="Times New Roman" w:cs="Times New Roman"/>
          <w:bCs/>
          <w:color w:val="000000"/>
          <w:sz w:val="24"/>
          <w:szCs w:val="24"/>
          <w:bdr w:val="none" w:sz="0" w:space="0" w:color="auto" w:frame="1"/>
          <w:lang w:eastAsia="ru-RU"/>
        </w:rPr>
        <w:t>злектроустановок</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и сжиженных газов, анализ воздушной среды на содержание пыли, газов и паров вредных веществ, замер освещенности, наличия радиации, шума в помещениях образовательного учреждения в соответствии с правилами и нормами по обеспечению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обучение, проводит инструктажи на рабочем месте (первичный, периодические, целевые, внеплановые) техническим и обслуживающим персоналом, оборудует уголок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инструкции по охране труда по профессиям и видам работ для технического персонала;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приобретает согласно заявке спецодежду,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спецобувь</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 средства индивидуальной защиты для работников, обучающихся и воспитанников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обеспечивает учет, хранение противопожарного инвентаря, сушку, стирку, ремонт и обеззараживание спецодежды,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индивидуальных средств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обязан иметь 4 группу допуска по </w:t>
      </w:r>
      <w:proofErr w:type="spellStart"/>
      <w:r w:rsidRPr="00173280">
        <w:rPr>
          <w:rFonts w:ascii="Times New Roman" w:eastAsia="Times New Roman" w:hAnsi="Times New Roman" w:cs="Times New Roman"/>
          <w:bCs/>
          <w:color w:val="000000"/>
          <w:sz w:val="24"/>
          <w:szCs w:val="24"/>
          <w:bdr w:val="none" w:sz="0" w:space="0" w:color="auto" w:frame="1"/>
          <w:lang w:eastAsia="ru-RU"/>
        </w:rPr>
        <w:t>злектробезопасности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если в штате нет электрика.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Главный бухгалтер (бухгалтер):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Обеспечивает финансирование и правильное расходование средств на проведение мероприятий по охране труда. Входит в комиссию по приемке выполненных статей мероприятий, предусмотренных </w:t>
      </w:r>
      <w:proofErr w:type="spellStart"/>
      <w:r w:rsidRPr="00173280">
        <w:rPr>
          <w:rFonts w:ascii="Times New Roman" w:eastAsia="Times New Roman" w:hAnsi="Times New Roman" w:cs="Times New Roman"/>
          <w:bCs/>
          <w:color w:val="000000"/>
          <w:sz w:val="24"/>
          <w:szCs w:val="24"/>
          <w:bdr w:val="none" w:sz="0" w:space="0" w:color="auto" w:frame="1"/>
          <w:lang w:eastAsia="ru-RU"/>
        </w:rPr>
        <w:t>колдоговорами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(соглашениями).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Осуществляет учет средств, расходуемых на проведение мероприятий по охране труда в установленном порядке и в установленные сроки составляет отчет о затратах на эти мероприятия.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Составляет и в установленные сроки представляет отчет о числе дней неявок на работу в связи с временной нетрудоспособностью при несчастных случаях на производстве.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Юрисконсульт: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Дает правовое заключение по представленным материалам о привлечении работников к дисциплинарной ответственности за нарушение правил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Оказывает правовую помощь по вопросам охраны труда руководителям производственных подразделений, профсоюзной организации и работникам организации.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Осуществляет контроль за соблюдением и правильным применением в организации </w:t>
      </w:r>
      <w:r w:rsidRPr="00173280">
        <w:rPr>
          <w:rFonts w:ascii="Times New Roman" w:eastAsia="Times New Roman" w:hAnsi="Times New Roman" w:cs="Times New Roman"/>
          <w:bCs/>
          <w:color w:val="000000"/>
          <w:sz w:val="24"/>
          <w:szCs w:val="24"/>
          <w:u w:val="single"/>
          <w:bdr w:val="none" w:sz="0" w:space="0" w:color="auto" w:frame="1"/>
          <w:lang w:eastAsia="ru-RU"/>
        </w:rPr>
        <w:t>законодательства о труде</w:t>
      </w:r>
      <w:r w:rsidRPr="00173280">
        <w:rPr>
          <w:rFonts w:ascii="Times New Roman" w:eastAsia="Times New Roman" w:hAnsi="Times New Roman" w:cs="Times New Roman"/>
          <w:bCs/>
          <w:color w:val="000000"/>
          <w:sz w:val="24"/>
          <w:szCs w:val="24"/>
          <w:bdr w:val="none" w:sz="0" w:space="0" w:color="auto" w:frame="1"/>
          <w:lang w:eastAsia="ru-RU"/>
        </w:rPr>
        <w:t>, в том числе по вопросам режима рабочего времени и времени отдыха, использования труда женщин и подростков.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Участвует в разработке документов правового характера, регулирующих трудовые отношения в организации - правила внутреннего трудового распорядка, коллективного договора, обязательного социального страхования от несчастных случаев на производстве и профессиональных заболеваний, должностных инструкций и других документов, подготовке проектов организационно-распорядительных документов (положений, инструкций, приказов, указаний) и обеспечивает их соответствие действующему законодательству.</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Заместитель директора по воспитательной работе: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выполнение классными руководителями, воспитателями возложенных на них обязанностей по обеспечению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ответственность за организацию воспитательной работы, общественно полезного труда обучающихся, воспитанников в строгом соответствии с нормами и правилами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оказывает методическую помощь классным руководителям, руководителям групп, кружков, </w:t>
      </w:r>
      <w:proofErr w:type="spellStart"/>
      <w:r w:rsidRPr="00173280">
        <w:rPr>
          <w:rFonts w:ascii="Times New Roman" w:eastAsia="Times New Roman" w:hAnsi="Times New Roman" w:cs="Times New Roman"/>
          <w:bCs/>
          <w:color w:val="000000"/>
          <w:sz w:val="24"/>
          <w:szCs w:val="24"/>
          <w:bdr w:val="none" w:sz="0" w:space="0" w:color="auto" w:frame="1"/>
          <w:lang w:eastAsia="ru-RU"/>
        </w:rPr>
        <w:t>спортсекций</w:t>
      </w:r>
      <w:proofErr w:type="spellEnd"/>
      <w:r w:rsidRPr="00173280">
        <w:rPr>
          <w:rFonts w:ascii="Times New Roman" w:eastAsia="Times New Roman" w:hAnsi="Times New Roman" w:cs="Times New Roman"/>
          <w:bCs/>
          <w:color w:val="000000"/>
          <w:sz w:val="24"/>
          <w:szCs w:val="24"/>
          <w:bdr w:val="none" w:sz="0" w:space="0" w:color="auto" w:frame="1"/>
          <w:lang w:eastAsia="ru-RU"/>
        </w:rPr>
        <w:t>, походов, экскурсий, трудовых объединений, общественно полезного, производительного труда и т. п. по вопросам обеспечения охраны труда обучающихся, воспитанников, предупреждению травматизма и других несчастных случаев, организует их инструктаж;</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контролирует соблюдение и принимает меры по выполнению санитарно-гигиенических норм, требований, правил по охране труда, пожарной безопасности при проведении воспитательных мероприятий и работ вне образовательного учреждения с обучающимися, воспитанниками;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с обучающимися, воспитанниками и их родителями (лицами, их заменяющими) мероприятия по предупреждению травматизма, дорожно-транспортных происшествий, несчастных случаев, происходящих на улице, воде и т. д.</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Зам. директора (Организатор) внеклассной и внешкольной воспитательной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является ответственным за организацию здоровых и безопасных условий при проведении внеклассных и внешкольных мероприятий;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внеклассную и внешкольную работу в строгом соответствии с нормами и правилами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оказывает методическую помощь руководителям кружков, спортивных секций, походов, экскурсий и т. п. в вопросах обеспечения охраны труда школьников, предупреждения травматизма и других несчастных случаев;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учебу, инструктаж с классными руководителями, учителями, воспитателями, учащимися и другими лицами, привлеченными к организации внеклассной и внешкольной работы. Контролирует проведение соответствующих инструктажей с учащимися с регистрацией в специальном журнале;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контролирует соблюдение санитарно-гигиенических норм и требований, правил по технике безопасности и пожарной безопасности при проведении внеклассной и внешкольной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с учащимися, детьми и родителями обучающие мероприятия по предупреждению травматизма, дорожно-транспортных происшествий, несчастных случаев, происходящих на улице, воде и т. д.</w:t>
      </w:r>
    </w:p>
    <w:p w:rsidR="00173280" w:rsidRPr="00173280" w:rsidRDefault="00173280" w:rsidP="00173280">
      <w:pPr>
        <w:pBdr>
          <w:bottom w:val="single" w:sz="2" w:space="5" w:color="808080"/>
        </w:pBdr>
        <w:spacing w:before="450" w:after="75" w:line="300" w:lineRule="atLeast"/>
        <w:jc w:val="both"/>
        <w:textAlignment w:val="baseline"/>
        <w:outlineLvl w:val="1"/>
        <w:rPr>
          <w:rFonts w:ascii="Times New Roman" w:eastAsia="Times New Roman" w:hAnsi="Times New Roman" w:cs="Times New Roman"/>
          <w:color w:val="000000"/>
          <w:sz w:val="24"/>
          <w:szCs w:val="24"/>
          <w:bdr w:val="none" w:sz="0" w:space="0" w:color="auto" w:frame="1"/>
          <w:lang w:eastAsia="ru-RU"/>
        </w:rPr>
      </w:pPr>
      <w:r w:rsidRPr="00173280">
        <w:rPr>
          <w:rFonts w:ascii="Times New Roman" w:eastAsia="Times New Roman" w:hAnsi="Times New Roman" w:cs="Times New Roman"/>
          <w:color w:val="000000"/>
          <w:sz w:val="24"/>
          <w:szCs w:val="24"/>
          <w:bdr w:val="none" w:sz="0" w:space="0" w:color="auto" w:frame="1"/>
          <w:lang w:eastAsia="ru-RU"/>
        </w:rPr>
        <w:t>Заведующий учебным кабинетом, мастерской, руководитель</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общественно-полезного труда, кружка, </w:t>
      </w:r>
      <w:proofErr w:type="spellStart"/>
      <w:r w:rsidRPr="00173280">
        <w:rPr>
          <w:rFonts w:ascii="Times New Roman" w:eastAsia="Times New Roman" w:hAnsi="Times New Roman" w:cs="Times New Roman"/>
          <w:bCs/>
          <w:color w:val="000000"/>
          <w:sz w:val="24"/>
          <w:szCs w:val="24"/>
          <w:bdr w:val="none" w:sz="0" w:space="0" w:color="auto" w:frame="1"/>
          <w:lang w:eastAsia="ru-RU"/>
        </w:rPr>
        <w:t>спортсекциии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т. п.:</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осуществляет организацию безопасности и контроль состояния рабочих мест, учебного оборудования, наглядных пособий, спортивного инвентаря;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допускает проведения учебных занятий, работы кружков, секций в необорудованных для этих целей и не принятых в эксплуатацию помещениях, а обучающихся, воспитанников - к проведению занятий или работ без предусмотренной спецодежды,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других средств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 периодически пересматривает (не реже 1 раза в 5 лет) инструкции по охране труда, представляет их на утверждение руководителю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контролирует оснащение учебного помещения противопожарным имуществом, медицинскими и индивидуальными средствами защиты, а каждого рабочего места – инструкцией, наглядной агитацией по вопросам обеспечения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или организует проведение преподавателем инструктажа по охране труда обучающихся, воспитанников с обязательной регистрацией в классном журнале или журнале установленного образца;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вносит предложения по улучшению и оздоровлению условий проведения образовательного процесса (для включения их в соглашение по охране труда), а также доводит до сведения руководителя образовательного процесса о факторах, снижающих жизнедеятельность и работоспособность организма работающих, обучающихся и воспитанников (</w:t>
      </w:r>
      <w:proofErr w:type="spellStart"/>
      <w:r w:rsidRPr="00173280">
        <w:rPr>
          <w:rFonts w:ascii="Times New Roman" w:eastAsia="Times New Roman" w:hAnsi="Times New Roman" w:cs="Times New Roman"/>
          <w:bCs/>
          <w:color w:val="000000"/>
          <w:sz w:val="24"/>
          <w:szCs w:val="24"/>
          <w:bdr w:val="none" w:sz="0" w:space="0" w:color="auto" w:frame="1"/>
          <w:lang w:eastAsia="ru-RU"/>
        </w:rPr>
        <w:t>заниженность</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освещенности, шум пускорегулирующей аппаратуры, </w:t>
      </w:r>
      <w:proofErr w:type="spellStart"/>
      <w:r w:rsidRPr="00173280">
        <w:rPr>
          <w:rFonts w:ascii="Times New Roman" w:eastAsia="Times New Roman" w:hAnsi="Times New Roman" w:cs="Times New Roman"/>
          <w:bCs/>
          <w:color w:val="000000"/>
          <w:sz w:val="24"/>
          <w:szCs w:val="24"/>
          <w:bdr w:val="none" w:sz="0" w:space="0" w:color="auto" w:frame="1"/>
          <w:lang w:eastAsia="ru-RU"/>
        </w:rPr>
        <w:t>люминисцентных</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ламп, нарушение экологии на рабочих местах м др.);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подает в установленном порядке заявки на спецодежду,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спецобувь</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другие средства индивидуальной защиты для работников, обучающихся, воспитанников;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немедленно сообщает руководству, </w:t>
      </w:r>
      <w:proofErr w:type="spellStart"/>
      <w:r w:rsidRPr="00173280">
        <w:rPr>
          <w:rFonts w:ascii="Times New Roman" w:eastAsia="Times New Roman" w:hAnsi="Times New Roman" w:cs="Times New Roman"/>
          <w:bCs/>
          <w:color w:val="000000"/>
          <w:sz w:val="24"/>
          <w:szCs w:val="24"/>
          <w:bdr w:val="none" w:sz="0" w:space="0" w:color="auto" w:frame="1"/>
          <w:lang w:eastAsia="ru-RU"/>
        </w:rPr>
        <w:t>профкомитету</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о каждом несчастном случае, происшедшим с работником, обучающимся или воспитанником;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ответственность в соответствии с действующим законодательством о труде за несчастные случаи, происшедшие с работниками, обучающимися, воспитанниками во время образовательного процесса в результате нарушения норм и правил охраны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Воспитатель группы продленного дня: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действующим законодательством несет ответственность за сохранение жизни и здоровья школьников во время подготовки уроков, экскурсий, походов, спортивных игр и соревнований, общественно-полезного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проводит инструктажи с учащимися по технике безопасности </w:t>
      </w:r>
      <w:proofErr w:type="gramStart"/>
      <w:r w:rsidRPr="00173280">
        <w:rPr>
          <w:rFonts w:ascii="Times New Roman" w:eastAsia="Times New Roman" w:hAnsi="Times New Roman" w:cs="Times New Roman"/>
          <w:bCs/>
          <w:color w:val="000000"/>
          <w:sz w:val="24"/>
          <w:szCs w:val="24"/>
          <w:bdr w:val="none" w:sz="0" w:space="0" w:color="auto" w:frame="1"/>
          <w:lang w:eastAsia="ru-RU"/>
        </w:rPr>
        <w:t>про проведении</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внеклассных и внешкольных мероприятий на основании утвержденных инструкций, разъясняет правила пожарной безопасности, электробезопасности, дорожного движения на улице, воде, транспорте с обязательной регистрацией в специальном журнале, воспитывает у учащихся чувство личной ответственности за соблюдение этих правил;</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приостанавливает проведение работ или занятий, внеклассных или внешкольных мероприятий, сопряженных с опасностью для жизни и здоровья детей и докладывает об этом руководителю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школьников к выполнению работ с тяжелыми и вредными условиями труда, на которых запрещается применение труда лиц моложе восемнадцати лет;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переходах через проезжую часть улицы, где отсутствуют светофоры, группируют детей на обочине дороги не ближе 4-5 метров и с поднятым флажком выходят на середину дороги, организованно пропуская детей;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проведение мероприятий (сбор цветов, ловля насекомых, подвижные игры и др.) ближе 50 метров от автомобильных, железных дорог, воздушных линий электропередач, новостроек, обрывистых берегов, заболоченных мест;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действующим законодательством несет личную ответственность за несчастные случаи с учащимися во время проведения работ, занятий, внеклассных и внешкольных мероприятий, происшедшие в результате нарушения норм и правил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сообщает руководителю учреждения о происшедшем несчастном случае, принимает меры по оказанию первой доврачебной помощи пострадавшим.</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классный руководитель: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перед началом занятий проводят проверку состояния рабочих мест, исправности состояния оборудования и технических средств обучения;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обеспечивают безопасное проведение образовательного процесса, занятия проводят при наличии условий, требуемых правилами и нормами техники безопасности, противопожарной безопасности, производственной санитарии, включает вопросы охраны труда в планы практических занятий;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оперативно извещают руководство образовательного учреждения о каждом несчастном случае, принимают меры по оказанию первой доврачебной помощи;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вносят предложения по улучшению и оздоровлению условий проведения образовательного процесса, а также доводят до сведения заведующего кабинетом, руководства о всех недостатках в обеспечении образовательного процесса, снижающих жизнедеятельность и работоспособность организма обучающихся, воспитанников;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проводят инструктаж обучающихся, воспитанников по безопасности труда на учебных занятиях, воспитательных мероприятиях с обязательной регистрацией в классном журнале или журнале регистрации инструктажа;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организует обучение обучающимися, воспитанниками правил по охране труда, правил дорожного движения, поведения в быту, на воде и т. 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несут ответственность за сохранение жизни и здоровья обучающихся, воспитанников во время образовательного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осуществляет контроль за соблюдением правил (инструкций)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Учитель-организатор основ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своей работе преподаватель-организатор руководствуется Законами Российской Федерации “Об образовании”, “Об обороне”, “О гражданской обороне”, Уставом образовательного учреждения, Положением о службе охраны труда, а также действующим законодательством об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осуществляет образовательный процесс с учетом специфики курса “Основы безопасности жизнедеятельности”, обеспечивает соблюдение обучающимися, воспитанниками правил безопасности при проведении образовательного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участвует в планировании мероприятий по охране труда, жизни и здоровья обучающихся, воспитанников и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взаимодействует с заинтересованными учреждениями и организациями по вопросам обеспечения безопасности 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хранение индивидуальных средств защиты работающих, обучающихся, воспитанников, совершенствование учебно-материальной базы по курсу “Обеспечение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план гражданской обороны образовательного учреждения, проводит занятия и объектовые мероприятия (учения) по гражданской обороне в соответствии с требованиями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готовность коллективных средств защиты и правильной их использование;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обучение, консультации, инструктажи работающих, обучающихся, воспитанников по вопросам безопасности жизнедеятельности;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участвует в работе комиссии по расследованию несчастных случаев, происшедших с работниками, обучающимися, воспитанниками, административно-общественного контроля по вопросам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личную ответственность за жизнь, здоровье обучающихся, воспитанников во время образовательного процесса.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по физической культуре и спорту: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в своей работе руководствуется Правилами безопасности занятий по физической культуре и спорту в общеобразовательных школах и строго соблюдает выполнение учебных программ;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проведение занятий с применением неисправного оборудования или спортивного инвентаря, без специальной спортивной одежды;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запрещает выполнение не предусмотренных учебными программами физических упражнений, а также других подвижных и силовых упражнений без личного присутствия, а также без гимнастических матов;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на занятия по физической культуре учащихся после перенесенных болезней без справки-разрешения врача;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безопасную транспортировку снарядов, матов, ковриков и другого имущества спортивного зала;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систематически проверяет знание и выполнение правил техники безопасности, проводит инструктаж с учащимися с обязательной регистрацией в классном журнале и специальном журнале учебного заведения при проведении внеклассных и внешкольных мероприятий;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принимает участие в разработке инструкций по технике безопасности в различных видах спорта и физических упражнений и лично представляет их на утверждение администрации и профкому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ежегодно обеспечивает своевременное испытание спортивных снарядов с составлением актов.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и заведующий кабинетом физики: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своей работе руководствуется Правилами по технике безопасности для кабинетов (лабораторий) физики общеобразовательных школ;</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создают здоровые и безопасные условия для проведения занятий в кабинете физики;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несут личную ответственность за нарушение норм гигиены и правил техники безопасности учащимися;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изучают с учащимися правила по технике безопасности, строго соблюдают их в учебно-воспитательном процессе;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проводят инструктаж по технике безопасности с учащимися на уроках согласно учебному плану с обязательной регистрацией в классном журнале, при проведении внеклассных мероприятий – в специальном журнале учебного заведения;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проводят занятия и лабораторные работы при наличии соответствующего оборудования и других условий, предусмотренных правилами по технике безопасности и санитарными нормами;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безопасное состояние рабочих мест, оборудования, приборов, инструментов;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применение приборов и устройств, не соответствующих требованиям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применение самодельных электрифицированных приборов и устройств;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допускает подачу на рабочие столы учащихся напряжение выше 42 </w:t>
      </w:r>
      <w:proofErr w:type="gramStart"/>
      <w:r w:rsidRPr="00173280">
        <w:rPr>
          <w:rFonts w:ascii="Times New Roman" w:eastAsia="Times New Roman" w:hAnsi="Times New Roman" w:cs="Times New Roman"/>
          <w:bCs/>
          <w:color w:val="000000"/>
          <w:sz w:val="24"/>
          <w:szCs w:val="24"/>
          <w:bdr w:val="none" w:sz="0" w:space="0" w:color="auto" w:frame="1"/>
          <w:lang w:eastAsia="ru-RU"/>
        </w:rPr>
        <w:t>В</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переменного и 110 В постоянного тока;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металлические корпуса электрифицированного демонстрационного оборудования с напряжением питания выше 42 </w:t>
      </w:r>
      <w:proofErr w:type="gramStart"/>
      <w:r w:rsidRPr="00173280">
        <w:rPr>
          <w:rFonts w:ascii="Times New Roman" w:eastAsia="Times New Roman" w:hAnsi="Times New Roman" w:cs="Times New Roman"/>
          <w:bCs/>
          <w:color w:val="000000"/>
          <w:sz w:val="24"/>
          <w:szCs w:val="24"/>
          <w:bdr w:val="none" w:sz="0" w:space="0" w:color="auto" w:frame="1"/>
          <w:lang w:eastAsia="ru-RU"/>
        </w:rPr>
        <w:t>В</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переменного и 110 В постоянного тока заземляют до включения их в сеть;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разрабатывают и вывешивают на обозрение учащихся после утверждения руководством и профкомом учреждения инструкции по технике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сообщают руководителю учреждения о происшедшем несчастном случае, принимают меры по оказанию первой доврачебной помощи пострадавшим;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добиваются обеспечения кабинета первичными средствами пожаротушения и организовывают эвакуацию учащихся при пожаре;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Лаборант кабинета физики: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внимательно изучает Правила о технике безопасности для кабинетов (лабораторий) физики общеобразовательных школ и строго их выполняет;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отвечает за правильность хранения и эксплуатации оборудования, подготовку его для лабораторных и практических работ, демонстрационных работ, профилактику (удаление влаги, пыли, смазка отдельных деталей) приборов и аппаратуры, приспособлений и принадлежностей;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наличие средств оказания первой медицинской помощи и противопожарного инвентаря;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следит за выполнением учащимися правил техники безопасности и гигиены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ответственность за несчастные случаи, происшедшие в результате невыполнения обязанностей, возложенных Правилами;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мытью окон кабинета;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выполнению обязанностей лаборанта кабинета физики;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помогает учителю физики (заведующему кабинетом) эвакуировать детей при пожаре и в оказании первой помощи пострадавшим при несчастных случаях.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химии: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своей работе руководствуется Правилами по технике безопасности для кабинетов (лабораторий) химии общеобразовательных школ;</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здоровые и безопасные условия труда и обучения, а также при проведении лабораторных работ, соблюдение санитарно-гигиенического режима, правильное использование спецодежды и средств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разрабатывает инструкции по охране труда на основании типовых и представляет их к утверждению руководству и профкому учреждения в установленном порядке, а также </w:t>
      </w:r>
      <w:proofErr w:type="spellStart"/>
      <w:r w:rsidRPr="00173280">
        <w:rPr>
          <w:rFonts w:ascii="Times New Roman" w:eastAsia="Times New Roman" w:hAnsi="Times New Roman" w:cs="Times New Roman"/>
          <w:bCs/>
          <w:color w:val="000000"/>
          <w:sz w:val="24"/>
          <w:szCs w:val="24"/>
          <w:bdr w:val="none" w:sz="0" w:space="0" w:color="auto" w:frame="1"/>
          <w:lang w:eastAsia="ru-RU"/>
        </w:rPr>
        <w:t>переутверждению</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один раз в три года;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инструктирует лаборанта и практикантов на рабочем месте в соответствии с правилами один раз в квартал с регистрацией в журнале инструктажа;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инструктажи учащихся по технике безопасности в пределах учебного плана с обязательной регистрацией в классном журнале;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кабинете сосредоточивает инструкции, плакаты по безопасным правилам работы с химическими реактивами и растворами;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перед началом работ проверяет исправность оборудования, вентиляции, системы электрического питания; в случае обнаружения неисправностей, создающих опасность, прекращает работу в кабинете до их устранения;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окончании работы проверяет отключение электроприборов, закрывает газовые и водопроводные краны;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совместное хранение реактивов, отличающихся по химической природе;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хранение реактивов сверх нормативов, предусмотренных Типовыми перечнями, и не предусмотренных ими;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хранение реактивов и растворов в таре без этикеток или надписями на ней, сделанных карандашом по стеклу;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организовывает строгое хранение реактивов 7-й группы в отдельном сейфе или надежно запирающемся металлическом ящике с вывешенной на внутренней стороне дверцы описью реактивов с указанием разрешенных для хранения максимальных масс или объемов их (опись утверждается директором);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добивается эффективной работы вытяжного шкафа кабинета;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приготовлению растворов из концентрированных химических веществ;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переливание концентрированных кислот и приготовление из них растворов производит в вытяжном шкафу с использованием воронки, в спецодежде и средствами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проведении лабораторных и практических работ, связанных с нагреванием жидкостей до температуры кипения, использованием разъедающих растворов, не допускает к занятиям без защитных очков и других средств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прокладки самодельных удлинителей и переносок с нарушенной изоляцией электропроводок;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уроках не допускает использования самодельного оборудования’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использования кабинета химии в качестве классных комнат для занятий по другим предметам и групп продленного дня;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запрещает пробовать на вкус любые реактивы и растворы, пить и есть, класть продукты на рабочие столы в кабинете и лаборатории, принимать пищу в спецодежде;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оказывает первую медицинскую помощь пострадавшим при несчастных случаях; немедленно извещает руководство школы о каждом несчастном случае;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добивается обеспечения кабинета первичными средствами пожаротушения (огнетушитель, емкость не менее 5 литров, кошма, песок объемом не менее 0,05 куб. м, совок охватом песка не менее 2-х кг);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организовывает эвакуацию учащихся из помещения согласно Плану эвакуации в случае возникновения пожара, а также при неустранимой утечке газа.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Лаборант кабинета химии: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внимательно изучает Правила по технике безопасности для кабинетов (лабораторий) химии общеобразовательных школ и строго соблюдает 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отвечает за правильность хранения, использования химических веществ, эксплуатации оборудования, химической посуды, подготовку их для лабораторных и практических работ, демонстрационных опытов, профилактику (удаление влаги, пыли) приборов, посуды, аппаратуры, приспособлений и других принадлежностей;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следит за соблюдением правил техники безопасности и гигиены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несет ответственность за несчастные случаи, происшедшие в результате невыполнения обязанностей, возложенных Правилами;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мытью окон кабинета;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даже к частичному выполнению своих обязанностей;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пребывание учащихся и посторонних лиц в лаборантской кабинета химии;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соблюдает требования безопасности при размещении и хранении химреактивов и лабораторного оборудования;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соблюдает меры безопасности при работе с лабораторной посудой, уничтожении отработанных ЛВЖ и обезвреживании водных растворов, утилизации отходов лития, натрия и кальция;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соблюдает рекомендации по уборке разлитых ЛВЖ и органических реактивов;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работе с токсичными и агрессивными веществами пользуется средствами индивидуальной защиты (респиратором или противогазом), для защиты глаз от брызг жидкостей и твердых частиц – защитными очками и резиновыми перчатками;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следит за наличием средств оказания первой помощи и противопожарного инвентаря;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принимает участие в эвакуации детей при пожаре и оказании первой помощи пострадавшим при несчастных случаях;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приема пищи в помещениях кабинета химии.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(заведующий кабинетом) информатики и вычислительной техники: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своей работе руководствуется СанПиН 2.2.2/2.4.1340-03. "Гигиенические требования к персональным электронно-вычислительным машинам и организации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перед началом работ на вычислительной технике с использованием мониторов ликвидирует возможность отсвечивания с экранов бликов естественного и искусственного освещения;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инструктирование учащихся по правилам техники безопасности при работе на компьютере;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занятия за одним дисплеем двух и более человек;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следит за соблюдением расстояния (600 – 700 мм) от экрана монитора до глаз учащихся;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использования неисправного оборудования;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проверяет состояние цельности изоляции электрических проводов;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допускает работы на мониторе с </w:t>
      </w:r>
      <w:proofErr w:type="spellStart"/>
      <w:r w:rsidRPr="00173280">
        <w:rPr>
          <w:rFonts w:ascii="Times New Roman" w:eastAsia="Times New Roman" w:hAnsi="Times New Roman" w:cs="Times New Roman"/>
          <w:bCs/>
          <w:color w:val="000000"/>
          <w:sz w:val="24"/>
          <w:szCs w:val="24"/>
          <w:bdr w:val="none" w:sz="0" w:space="0" w:color="auto" w:frame="1"/>
          <w:lang w:eastAsia="ru-RU"/>
        </w:rPr>
        <w:t>ненаведенными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предельно четкими и ясно буквенными, цифровыми и графическими, стабильными изображениями;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2-3 раза в месяц визуально осуществляет контроль четкости изображения экранов мониторов;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наличии мерцаний на экране работу на мониторе приостанавливает;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работы на мониторе без защитных экранов;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все ремонтные работы выполняет в отсутствии учащихся и посторонних лиц;</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постоянно поддерживает относительную влажность и скорость движения воздуха путем использования приточно-вытяжной вентиляции, кондиционеров;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тщательно проветривает помещение после занятий;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после каждого занятия и в конце учебного дня организует влажную уборку класса, очищение от пыли экранов дисплеев и других поверхностей интерьера с целью устранения зарядов статического электричества, нарушения состава воздуха’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регламентирует длительность непрерывной работы с дисплеем, не допускает утомления учащихся;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работу учащихся на дисплее проводит в свободном и индивидуальном ритме;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через 15-25 минут работы с экраном дисплея организует перерывы и проведение специальных физических упражнений, снимающих </w:t>
      </w:r>
      <w:proofErr w:type="spellStart"/>
      <w:r w:rsidRPr="00173280">
        <w:rPr>
          <w:rFonts w:ascii="Times New Roman" w:eastAsia="Times New Roman" w:hAnsi="Times New Roman" w:cs="Times New Roman"/>
          <w:bCs/>
          <w:color w:val="000000"/>
          <w:sz w:val="24"/>
          <w:szCs w:val="24"/>
          <w:bdr w:val="none" w:sz="0" w:space="0" w:color="auto" w:frame="1"/>
          <w:lang w:eastAsia="ru-RU"/>
        </w:rPr>
        <w:t>позо</w:t>
      </w:r>
      <w:proofErr w:type="spellEnd"/>
      <w:r w:rsidRPr="00173280">
        <w:rPr>
          <w:rFonts w:ascii="Times New Roman" w:eastAsia="Times New Roman" w:hAnsi="Times New Roman" w:cs="Times New Roman"/>
          <w:bCs/>
          <w:color w:val="000000"/>
          <w:sz w:val="24"/>
          <w:szCs w:val="24"/>
          <w:bdr w:val="none" w:sz="0" w:space="0" w:color="auto" w:frame="1"/>
          <w:lang w:eastAsia="ru-RU"/>
        </w:rPr>
        <w:t>-статическое напряжение, зрительное и общее утомление;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прекращает подачу напряжения по завершению занятий в классе;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повышения влажности воздуха в классе использует увлажнители воздуха (например, ведро воды и др.);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следит за рабочей позой учащихся.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трудового обучения (приказом по школе на учителя (учителей)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трудового обучения возлагается выполнение обязанностей мастера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мастерских (мастерской)):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своей работе руководствуется Положением об учебных мастерских общеобразовательной школы;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совместно с заместителем (помощником) директора по хозяйственной части (завхозом) выполняет работу по обеспечению мастерских исправным оборудованием, отвечает за безопасное состояние инструментов, приборов и станков, а также за нормальное санитарно-гигиеническое состояние мастерских;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 вывешивает на обозрение инструкции по технике безопасности при работе на каждом станке, оборудовании, рабочем месте по каждому виду проводимых работ после утверждения их руководителем и профкомом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инструктаж учащихся по технике безопасности при выполнении всех видов работ и использовании инструментов и оборудования с обязательной регистрацией в классном журнале, а при проведении внеклассных занятий (кружки, общественно-полезный производительный труд) – в специальном журнале;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установки в мастерских оборудования, не предусмотренного типовыми перечнями, в том числе самодельного, без соответствующего разрешения;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не допускает снятия кожухов, экранов и других защитных приспособлений со станков и оборудования;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следит за состоянием и наличием защитного заземления (</w:t>
      </w:r>
      <w:proofErr w:type="spellStart"/>
      <w:r w:rsidRPr="00173280">
        <w:rPr>
          <w:rFonts w:ascii="Times New Roman" w:eastAsia="Times New Roman" w:hAnsi="Times New Roman" w:cs="Times New Roman"/>
          <w:bCs/>
          <w:color w:val="000000"/>
          <w:sz w:val="24"/>
          <w:szCs w:val="24"/>
          <w:bdr w:val="none" w:sz="0" w:space="0" w:color="auto" w:frame="1"/>
          <w:lang w:eastAsia="ru-RU"/>
        </w:rPr>
        <w:t>зануления</w:t>
      </w:r>
      <w:proofErr w:type="spellEnd"/>
      <w:r w:rsidRPr="00173280">
        <w:rPr>
          <w:rFonts w:ascii="Times New Roman" w:eastAsia="Times New Roman" w:hAnsi="Times New Roman" w:cs="Times New Roman"/>
          <w:bCs/>
          <w:color w:val="000000"/>
          <w:sz w:val="24"/>
          <w:szCs w:val="24"/>
          <w:bdr w:val="none" w:sz="0" w:space="0" w:color="auto" w:frame="1"/>
          <w:lang w:eastAsia="ru-RU"/>
        </w:rPr>
        <w:t>) станков;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выполнению запрещенных видов работ для школьников в мастерских (на строгально-пильном, заточном станках, электрифицированными инструментами на 220В и более, электропаяльниками с потреблением электроэнергии более 42 В), а также долблению, пробивке стен, к работе с топором, мытью окон, чистке электроламп и плафонов;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допускает учащихся к проведению работ или занятий без предусмотренной спецодежды,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других средств индивидуальной защиты, обеспечивает комплектование аптечки первичными средствами медицинской помощи;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строго соблюдает требования “Правил технической эксплуатации электроустановок потребителей” и “Правил техники безопасности при эксплуатации электроустановок потребителей” для электроустановок напряжением до 1000 </w:t>
      </w:r>
      <w:proofErr w:type="gramStart"/>
      <w:r w:rsidRPr="00173280">
        <w:rPr>
          <w:rFonts w:ascii="Times New Roman" w:eastAsia="Times New Roman" w:hAnsi="Times New Roman" w:cs="Times New Roman"/>
          <w:bCs/>
          <w:color w:val="000000"/>
          <w:sz w:val="24"/>
          <w:szCs w:val="24"/>
          <w:bdr w:val="none" w:sz="0" w:space="0" w:color="auto" w:frame="1"/>
          <w:lang w:eastAsia="ru-RU"/>
        </w:rPr>
        <w:t>В</w:t>
      </w:r>
      <w:proofErr w:type="gramEnd"/>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приостанавливает проведение работ или занятий, сопряженных с опасностью для жизни или здоровья, и докладывает об этом руководителю учреждения, в соответствии с действующим законодательством несет личную ответственность за несчастные случаи, происшедшие с учащимися и детьми во время учебно-воспитательного процесса в результате нарушения норм и правил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извещает руководителя учреждения о каждом несчастном случае, принимает меры по оказанию первой помощи пострадавшим;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добивается обеспечения мастерских первичными средствами пожаротушения и организовывает учащихся при пожаре;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один раз в пять лет проходит обязательную курсовую подготовку по охране труда и аттестацию по знанию правил технической эксплуатации электроустановок напряжением до 1000 В, использующихся в мастерских, с присвоением квалификационной группы не ниже третьей.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обслуживающего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обеспечивает здоровые и безопасные условия труда и обучения, соблюдение требований техники безопасности и санитарно-гигиенического режима, правильное использование средств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инструкции по технике безопасности по видам работ, представляет их на утверждение руководителю и профкому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проводит инструктажи по технике безопасности с учащимися в соответствии с учебным планом и обязательно регистрирует их в классном журнале;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перед началом работы систематически проверяет состояние оборудования, инструментов, вентиляции, исправность электропитания (розетки, выключатели, рубильники и др.) и в случае обнаружения неисправностей, создающих опасность, работу до их устранения приостанавливает или прекращает совсем;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строго соблюдает выполнение требований “Правил технической эксплуатации электроустановок потребителей” и “Правил техники безопасности при эксплуатации электроустановок потребителей” для электроустановок напряжением до 1000 </w:t>
      </w:r>
      <w:proofErr w:type="gramStart"/>
      <w:r w:rsidRPr="00173280">
        <w:rPr>
          <w:rFonts w:ascii="Times New Roman" w:eastAsia="Times New Roman" w:hAnsi="Times New Roman" w:cs="Times New Roman"/>
          <w:bCs/>
          <w:color w:val="000000"/>
          <w:sz w:val="24"/>
          <w:szCs w:val="24"/>
          <w:bdr w:val="none" w:sz="0" w:space="0" w:color="auto" w:frame="1"/>
          <w:lang w:eastAsia="ru-RU"/>
        </w:rPr>
        <w:t>В</w:t>
      </w:r>
      <w:proofErr w:type="gramEnd"/>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по окончании работы проверяет выключение электроприборов и оборудования с электрическим питанием;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требует строгого выполнения от учащихся правил безопасности при использовании газовыми и электрическими плитами, а также при работе с горючими жидкостями, жирами, маслами, утюгом, швейными машинами, ножницами, булавками и другими колющими, режущими инструментами и использования спецодежды и вентиляции;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действующим законодательством несет личную ответственность за несчастные случаи с учащимися и с детьми во время воспитательного процесса в результате нарушения норм и правил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сообщает руководству учреждения о каждом несчастном случае и оказывает первую помощь пострадавшим при несчастных случаях;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следит за состоянием и наличием защитного заземления (</w:t>
      </w:r>
      <w:proofErr w:type="spellStart"/>
      <w:r w:rsidRPr="00173280">
        <w:rPr>
          <w:rFonts w:ascii="Times New Roman" w:eastAsia="Times New Roman" w:hAnsi="Times New Roman" w:cs="Times New Roman"/>
          <w:bCs/>
          <w:color w:val="000000"/>
          <w:sz w:val="24"/>
          <w:szCs w:val="24"/>
          <w:bdr w:val="none" w:sz="0" w:space="0" w:color="auto" w:frame="1"/>
          <w:lang w:eastAsia="ru-RU"/>
        </w:rPr>
        <w:t>зануления</w:t>
      </w:r>
      <w:proofErr w:type="spellEnd"/>
      <w:r w:rsidRPr="00173280">
        <w:rPr>
          <w:rFonts w:ascii="Times New Roman" w:eastAsia="Times New Roman" w:hAnsi="Times New Roman" w:cs="Times New Roman"/>
          <w:bCs/>
          <w:color w:val="000000"/>
          <w:sz w:val="24"/>
          <w:szCs w:val="24"/>
          <w:bdr w:val="none" w:sz="0" w:space="0" w:color="auto" w:frame="1"/>
          <w:lang w:eastAsia="ru-RU"/>
        </w:rPr>
        <w:t>) электрифицированного оборудования.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(мастер, инструктор) по вождению автомобиля: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работе руководствуется Правилами по технике безопасности и производственной санитарии для школ и предприятий, в которых производится трудовая подготовка учащихся по автоделу;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обучает школьников правильному и безопасному обращению с находящимися в кабинете, слесарно-монтажной мастерской и лаборатории технического обслуживания оборудованием и автомобилями, безопасным методам выполнения работ и следит за соблюдением мер безопасности, ПДД;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является ответственным за выполнение правил техники безопасности, производственной санитарии и пожарной безопасности, за охрану жизни и здоровья учащихся во время работы в слесарно-монтажной мастерской. Лаборатории технического обслуживания, во время обучения практической езде на автомобиле и производственной практике;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учащихся к работе и обучению, к практической езде на автомобиле без предварительного медицинского осмотра;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школьников на запрещенные виды работ до 18-летнего возраста согласно Списку производств, профессий и работ, на которых запрещается применение труда лиц моложе восемнадцати лет;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рабочие места школьников содержит в соответствии с существующими нормами безопасности с учетом возрастных особенностей учащихся;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выполняет требования к техническому состоянию и оборудованию учебных автомобилей, требования по обеспечению безопасности обучения вождению автомобиля, перевозки учащихся на автомобильном транспорте;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 вывешивает на обозрение школьников после утверждения руководителем и профкомом инструкции по технике безопасности на каждом участке работы школьников;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изучает с учащимися правила по технике безопасности, инструкции, проводит инструктаж при проведении учебно-воспитательного процесса согласно учебному плану с обязательной регистрацией в классном журнале;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немедленно сообщает руководителю учреждения о происшедшем несчастном случае, принимает меры по оказанию первой доврачебной помощи;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использования учебного автомобиля на другие виды работ, не предусмотренные учебным планом без разрешения руководителя;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практической езды без присутствия мастера в кабине автомобиля.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Учитель, мастер, инструктор по вождению тракторов и самоходных сельскохозяйственных машин:</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внимательно изучают “Правила по технике безопасности и производственной санитарии при трудовом обучении и летних практических работах учащихся IX-X (XI) классов общеобразовательных школ в сельскохозяйственном производстве”;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обучают школьников правильному и безопасному обращению с находящимися в кабинете, слесарно-монтажной мастерской и лаборатории технического обслуживания оборудованием, тракторами и сельскохозяйственными агрегатами, безопасным методам выполнения работ;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являются ответственными за выполнение правил техники безопасности, производственной санитарии и пожарной безопасности, за охрану жизни и здоровья учащихся во время работы в слесарно-монтажной мастерской, лаборатории технического обслуживания (гараж), во время обучения практической езде на сельскохозяйственных машинах и производственной практике;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учащихся к работе и обучению, к практической езде на сельскохозяйственных машинах без предварительного медицинского осмотра;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школьников на запрещенные виды работ до 18-летнего возраста согласно “Списку производств, профессий и работ с тяжелыми и вредными условиями труда, на которых запрещается применение труда лиц моложе восемнадцати лет;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рабочие места школьников содержат в соответствии с существующими нормами безопасности с учетом возрастных особенностей учащихся;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выполняет требования техники безопасности и производственной санитарии, требования к организации индивидуальных практических занятий учащихся по вождению машин, при выполнении полевых работ, требования к техническому состоянию тракторов и тракторных агрегатов;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соблюдают требования техники безопасности при ремонте тракторов, других самоходных сельскохозяйственных машин и агрегатов, подъемно-транспортного, станочного оборудования, оснастки инструментов, выполнении медных, жестяных, вулканизационных работ, мойке машин и т. 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осторожно обращаются и этого требуют от учащихся при заправке тракторов, самоходных сельскохозяйственных машин, горюче-смазочными материалами, обслуживании аккумуляторов;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следят за безопасным соединением трактора с машиной-орудием (плуг, борона и др.), запуском двигателя;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выхода трактора к работе, пока не убедятся в исправности механизмов управления, тормозов, защитных кожухов;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следят за тем, чтобы учащиеся не находились возле движущегося транспорта ближе 4-5 метров;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следят за правильностью выбора скорости движения, соблюдают требования вождения в темное время суток в условиях плохой видимости, в сложных условиях;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строго соблюдают правила дорожного движения;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разрабатывает и вывешивает на обозрение школьников инструкции по технике безопасности после утверждения руководителем и профкомом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немедленно сообщает руководителю о происшедшем несчастном случае, принимает меры по оказанию первой помощи пострадавшим;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допускает практической езды без присутствия мастера в кабине трактора.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Дежурные воспитатели, инструктора по плаванию (тренеры):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Во время пользования водными объектами в оздоровительных лагерях: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руководствуются требованиями Водного кодекса Российской Федерации (Федеральный Закон от 16 ноября 1995 г. № 167-ФЗ), Положением о Государственной инспекции по маломерным судам Российской Федерации, утвержденным постановлением Совета Министров РСФСР от 13 февраля 1985 г. № 65 (с изменениями и дополнениями), Положением о Государственной инспекции по маломерным судам Чувашской Республики;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совместно с руководителем оздоровительного лагеря делают вывески (щиты) с извлечениями из этих Правил и устанавливают их на водных объектах, переправах, пристанях и других местах по необходимости, а также принимают участие в разработке инструкций по обеспечению безопасности населения и детей при пользовании водными объектами и добиваются строгого их соблюдения;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наблюдают за порядком в часы работы водного объекта, ведут постоянную разъяснительную работу с детьми о правилах поведения на воде и соблюдения мер предосторожности;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купание в необорудованных, незнакомых, запрещенных местах, а также в отсутствие дежурного медицинского персонала;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разрешают купаться в местах, где выставлены щиты и аншлаги с предупреждающими надписями, заплывать за буйки, обозначающие границы плавания, подплывать к </w:t>
      </w:r>
      <w:proofErr w:type="spellStart"/>
      <w:r w:rsidRPr="00173280">
        <w:rPr>
          <w:rFonts w:ascii="Times New Roman" w:eastAsia="Times New Roman" w:hAnsi="Times New Roman" w:cs="Times New Roman"/>
          <w:bCs/>
          <w:color w:val="000000"/>
          <w:sz w:val="24"/>
          <w:szCs w:val="24"/>
          <w:bdr w:val="none" w:sz="0" w:space="0" w:color="auto" w:frame="1"/>
          <w:lang w:eastAsia="ru-RU"/>
        </w:rPr>
        <w:t>плавсредствам</w:t>
      </w:r>
      <w:proofErr w:type="spellEnd"/>
      <w:r w:rsidRPr="00173280">
        <w:rPr>
          <w:rFonts w:ascii="Times New Roman" w:eastAsia="Times New Roman" w:hAnsi="Times New Roman" w:cs="Times New Roman"/>
          <w:bCs/>
          <w:color w:val="000000"/>
          <w:sz w:val="24"/>
          <w:szCs w:val="24"/>
          <w:bdr w:val="none" w:sz="0" w:space="0" w:color="auto" w:frame="1"/>
          <w:lang w:eastAsia="ru-RU"/>
        </w:rPr>
        <w:t>, прыгать в воду с сооружений, не приспособленных для этих целей;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запрещают продажу и распитие спиртных напитков в местах купания (отдыха у воды), а также купаться в состоянии опьянения и недомогания;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собак и других животных к месту купания;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следят за тем, чтобы на берегу, в гардеробах и раздевальных не разбрасывали (не оставляли) бумагу, банки, стекло и прочий мусор;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 допускают шалости детей в воде, связанные с нырянием, захватом купающихся, подач криков ложной тревоги, плавание на досках, бревнах, лежаках, автомобильных камерах, надувных матрацах и т. 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несут особую ответственность при обучении плаванию или тренировке, плаванию обучают только в специально отведенных местах группами не более 10 человек, следят за тем, чтобы при этом дополнительно наблюдали за группой опытный спасатель и медицинский работник;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не допускают купание детей, умеющих плавать, совместно с </w:t>
      </w:r>
      <w:proofErr w:type="spellStart"/>
      <w:r w:rsidRPr="00173280">
        <w:rPr>
          <w:rFonts w:ascii="Times New Roman" w:eastAsia="Times New Roman" w:hAnsi="Times New Roman" w:cs="Times New Roman"/>
          <w:bCs/>
          <w:color w:val="000000"/>
          <w:sz w:val="24"/>
          <w:szCs w:val="24"/>
          <w:bdr w:val="none" w:sz="0" w:space="0" w:color="auto" w:frame="1"/>
          <w:lang w:eastAsia="ru-RU"/>
        </w:rPr>
        <w:t>неумеющими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плавать;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во время купания детей на участке запрещают купание и нахождение посторонних лиц, катание на лодках и катерах, игры и спортивные мероприятия;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допускают к купанию детей группами не более 10 человек и разрешают находиться им в воде не более 10 минут;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обдуманно, спокойно и осторожно действуют при оказании первой помощи тонущему, по извлечении из воды немедленно приступают к его оживлению и одновременно вызывают врача.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Рабочий по ремонту: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Обязан соблюдать правила внутреннего трудового распорядка, знать и исполнять требования правил и инструкций по охране труда по своей специальности (работе), инструкций по безопасной эксплуатации машин, механизмов, оборудования, технологию выполняемых работ, своевременно проходить обучение и проверку знаний по охране труда, медицинские осмотры. Знать приемы оказания первой доврачебной помощи пострадавшим. Уметь пользоваться средствами пожаротушения.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Перед началом работы должен осмотреть свое рабочее место в части соответствия его требованиям безопасности. В зависимости от выполняемой работы проверить, исправность электрической проводки (кабелей) и заземляющих устройств, инструментов и приспособлений, тормозных систем, наличие и исправность ограждений, сигнализации, средств индивидуальной защиты, предохранительных приспособлений и другой оснастки рабочего места. О выявленных нарушениях сообщить своему непосредственному руководителю (бригадиру, мастеру, руководителю цеха, участка и т. п.).</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Во время работы обязан выполнять правила и инструкции по охране труда по своей специальности (работе), не нарушать технологию выполняемой работы, применять по назначению инструмент, приспособления, оснастку, правильно пользоваться средствами индивидуальной и коллективной защиты; не допускать посторонних лиц на рабочее место или участок работы; не пользоваться неисправным инструментом. Содержать рабочее место в чистоте.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окончании работы убрать свое рабочее место, используемые в работе инструменты, приспособления и т. п.</w:t>
      </w:r>
    </w:p>
    <w:p w:rsidR="00173280" w:rsidRPr="00173280" w:rsidRDefault="00173280" w:rsidP="00173280">
      <w:pPr>
        <w:pBdr>
          <w:bottom w:val="single" w:sz="6" w:space="5" w:color="808080"/>
        </w:pBdr>
        <w:spacing w:after="0" w:line="300" w:lineRule="atLeast"/>
        <w:ind w:right="45"/>
        <w:jc w:val="both"/>
        <w:textAlignment w:val="baseline"/>
        <w:outlineLvl w:val="0"/>
        <w:rPr>
          <w:rFonts w:ascii="Times New Roman" w:eastAsia="Times New Roman" w:hAnsi="Times New Roman" w:cs="Times New Roman"/>
          <w:color w:val="000000"/>
          <w:kern w:val="36"/>
          <w:sz w:val="24"/>
          <w:szCs w:val="24"/>
          <w:bdr w:val="none" w:sz="0" w:space="0" w:color="auto" w:frame="1"/>
          <w:lang w:eastAsia="ru-RU"/>
        </w:rPr>
      </w:pPr>
      <w:r w:rsidRPr="00173280">
        <w:rPr>
          <w:rFonts w:ascii="Times New Roman" w:eastAsia="Times New Roman" w:hAnsi="Times New Roman" w:cs="Times New Roman"/>
          <w:bCs/>
          <w:color w:val="000000"/>
          <w:kern w:val="36"/>
          <w:sz w:val="24"/>
          <w:szCs w:val="24"/>
          <w:bdr w:val="none" w:sz="0" w:space="0" w:color="auto" w:frame="1"/>
          <w:lang w:eastAsia="ru-RU"/>
        </w:rPr>
        <w:t>ЗАКЛЮЧЕНИЕ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Охрана труда сегодня становится важной и неотъемлемой частью социально-экономической политики.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Проблемы охраны труда имеют комплексный характер. Создание системы управления охраной труда определено целями государственной политики в области охраны труда, направленными на профилактику производственного травматизма и профессиональной заболеваемости, обеспечение социальной защиты трудоспособного населения на основе организации скоординированного взаимодействия субъектов управления на всех уровнях, введения экономических методов управления, развития социального партнерства.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Проблема охраны труда в сфере образования – одна из злободневных, так как ежегодно в образовательных учреждениях страны травмируются тысячи детей, становятся инвалидами, десятки детей умирают </w:t>
      </w:r>
      <w:proofErr w:type="gramStart"/>
      <w:r w:rsidRPr="00173280">
        <w:rPr>
          <w:rFonts w:ascii="Times New Roman" w:eastAsia="Times New Roman" w:hAnsi="Times New Roman" w:cs="Times New Roman"/>
          <w:bCs/>
          <w:color w:val="000000"/>
          <w:sz w:val="24"/>
          <w:szCs w:val="24"/>
          <w:bdr w:val="none" w:sz="0" w:space="0" w:color="auto" w:frame="1"/>
          <w:lang w:eastAsia="ru-RU"/>
        </w:rPr>
        <w:t>от травм</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полученных во время учебно-воспитательного процесса.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ОСНОВНЫЕ НОРМАТИВНЫЕ ДОКУМЕНТЫ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ОБРАЗОВАТЕЛЬНЫХ УЧРЕЖДЕНИЯХ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 утверждении Положения о лицензировании образовательной деятельности» (Постановление Правительства Российской Федерации от 18.10.2000 № 796).</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«Об утверждении норм бесплатной выдачи работникам смывающих и обезвреживающих средств, порядка и условий их выдачи» (Постановление Минтруда РФ от 4.07. 2003 № 45).</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«Об утверждении норм и условий бесплатной выдачи молока или других равноценных пищевых продуктов работникам, занятым на работах с вредными условиями труда» (Постановление Минтруда РФ от 31.03.2003 № 13).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«Методические рекомендации по разработке государственных нормативных требований охраны труда» (Постановление Минтруда России от 17.12.2002 № 80).</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«Об утверждении Порядка обучения по охране труда и проверки знаний требований охраны труда работников организаций» (Постановление Минтруда РФ и Минобразования РФ от 13.01.2003 № 1/29).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Статьи 227-231 Трудовой кодекс Российской Федерации. Положение об особенностях расследования несчастных случаев на производстве в отдельных отраслях и организациях (Постановление Минтруда России от 24.10.2002 № 73).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Положение о расследовании и учете профессиональных заболеваний (Постановление Правительства РФ от 15.12.2000 № 967).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 Нормативные правовые акты, содержащие государственные нормативные требования охраны труда. (Пост. Правительства РФ от 23.05.2000 № 399).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 «Об утверждении Перечня тяжелых работ и работ с вредными условиями труда, при выполнении которых запрещается применение труда лиц моложе 18 лет» (Постановление Правительства Российской Федерации от 25.02.2000 № 163).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 Нормы предельно допустимых нагрузок для лиц моложе 18 лет при подъеме и перемещении тяжестей вручную (Пост. Минтруда России от 07.04.99г. № 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 Новые нормы предельно допустимых нагрузок для женщин при подъеме и переноске тяжестей вручную. (Постановление Совета Министров-Правительства РФ от 06.02.93г. № 105).</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12. Правила по обеспечению работников спецодеждой,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спецобувью</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 СИЗ (Постановление Минтруда России от 18.12.98 г. № 51, с изменениями и дополнениями от 29.10.99 г. № 39, от 03.02.2004 № 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13. Типовые отраслевые нормы бесплатной выдачи специальной одежды, специальной обуви и других СИЗ (Постановления Минтруда России от 08.12.97 г. № 61, от 25.12.97 г. № 66, от 29.12.97 г. № 68, от 30.12.97 г. № 69, от 31.12.97 г. № 70, от 22.07.99 г. № 25, изм. и доп. от 17.12.2001 № 85.).</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14. О проведении аттестации рабочих мест по условиям труда. (Постановление Минтруда России от 14.03.97 г. № 12).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15. Рекомендации по организации работы уполномоченного (доверенного) лица по охране труда профессионального союза или трудового коллектива. (Постановление Минтруда России от 8.04.94 г. № 30).</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16. Рекомендации по формированию и организации деятельности совместных (комиссий) комитетов по охране труда, создаваемых на предприятиях, в учреждениях и организациях с численностью работников более 10 человек. (Постановление Минтруда России от 12.10.94 г. № 64).</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17. Правила охраны жизни людей на внутренних водоемах РСФСР и прибрежных участках морей (приказ Министерства жилищно-коммунального хозяйства РСФСР от 23.12.88 г. № 351).</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18. Правила охраны жизни людей на водоемах и правил пользования водными объектами Чувашской Республики. (Постановление Кабинета Министров Чувашской Республики от 01.08.97 г. № 171).</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19. Положение о службе охраны труда в системе Министерства образования Российской Федерации. (Утверждено приказом Министерства образования РФ от 27.02.95 г. № 92. Приложение).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20. ГОСТ 12.0.004-90 «ССБТ. Организация обучения безопасности труда. Общие положения».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21. Инструкции по охране труда для работающих по должностям, профессиям и видам работ (ГОСТ 12.0.004-90 «ССБТ. Организация обучения безопасности труда. Общие положения». Постановление Минтруда России от 17.12.2002 № 80 «Методические рекомендации по разработке государственных нормативных требований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22. Инструкции по охране труда для учащихся по предметам учебного плана, по внеклассным и внешкольным мероприятиям.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23. Приказ Минздрава и Минобразования РФ от 30.06.92 г. № 186/272 «О совершенствовании системы медицинского обеспечения детей в образовательных учреждениях». (Вестник образования № 8, 1992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24. Правила по технике безопасности и производственной санитарии для учебных и учебно-производственных мастерских, а также для учебных комбинатов, цехов и предприятий, в которых проводится трудовая подготовка учащихся.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12, 13, 1973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25. Инструктивное письмо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от 29.05.84 г. № 127-М «О внесении изменений в Правила по технике безопасности и производственной санитарии для учебных и учебно-производственных мастерских, а также для учебных комбинатов, цехов и предприятий, в которых проводится трудовая подготовка учащихся».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28, 1984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26. Инструктивное письмо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от 23.10.84 г. № 10/11 «О направлении временного перечня профессий, по которым организуется подготовка учащихся в общеобразовательных школах.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2, 3, 1985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27. Правила по технике безопасности и производственной санитарии при трудовом обучении и </w:t>
      </w:r>
      <w:proofErr w:type="gramStart"/>
      <w:r w:rsidRPr="00173280">
        <w:rPr>
          <w:rFonts w:ascii="Times New Roman" w:eastAsia="Times New Roman" w:hAnsi="Times New Roman" w:cs="Times New Roman"/>
          <w:bCs/>
          <w:color w:val="000000"/>
          <w:sz w:val="24"/>
          <w:szCs w:val="24"/>
          <w:bdr w:val="none" w:sz="0" w:space="0" w:color="auto" w:frame="1"/>
          <w:lang w:eastAsia="ru-RU"/>
        </w:rPr>
        <w:t>летних практических работах</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учащихся IX-X(XI) классов общеобразовательных школ в </w:t>
      </w:r>
      <w:proofErr w:type="spellStart"/>
      <w:r w:rsidRPr="00173280">
        <w:rPr>
          <w:rFonts w:ascii="Times New Roman" w:eastAsia="Times New Roman" w:hAnsi="Times New Roman" w:cs="Times New Roman"/>
          <w:bCs/>
          <w:color w:val="000000"/>
          <w:sz w:val="24"/>
          <w:szCs w:val="24"/>
          <w:bdr w:val="none" w:sz="0" w:space="0" w:color="auto" w:frame="1"/>
          <w:lang w:eastAsia="ru-RU"/>
        </w:rPr>
        <w:t>сельскозяйственном</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производстве от 29.03.76 г. (Охрана труда в школе. Сборник нормативных документов, М., 1981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28. Правила по технике безопасности и производственной санитарии для школ и предприятий, в которых производится трудовая подготовка учащихся по автоделу от 12.04.73 г. (Охрана труда в школе. Сборник нормативных документов, М., 1981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29. Письмо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от 08.01.88 г. № 4-М «О допустимых нормах переноса тяжестей учащимся общеобразовательных школ».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№1, 1998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30. Правила техники безопасности для кабинетов химии общеобразовательных школ от 19.07.87 г.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34, 1987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31. Правила по технике безопасности для кабинетов (лабораторий) физики общеобразовательных школ от 27.12.82 г.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17, 1983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32. Правила по технике безопасности при изучении биологии в общеобразовательных школах от 18.03.80 г.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30, 1981г.).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33. Правила безопасности занятий по физической культуре и спорту в общеобразовательных школах от 19.04.79 г.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10, 1980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34. Правила пожарной безопасности для общеобразовательных школ, ПТУ, школ-интернатов, детских домов, дошкольных, внешкольных и других учебно-воспитательных учреждений (ППБ 101-89). (Бюллетень Госкомитета СССР по народному образованию № 2, 3, 1990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35. Инструкции по организации и проведению туристских походов, экспедиций и экскурсий (путешествий) с учащимися, воспитанниками и студентами по РФ. (Утверждена приказом Минобразования РФ от 13.07.92 г. № 293).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36. Положение о порядке обучения и проверке знаний руководителей и специалистов системы Министерства общего и профессионального образования РФ. (Утверждено приказом Минобразования РФ от 22.04.97 г. № 779).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37.Положение об учебных мастерских общеобразовательных школ от 28.07. 86 г. № 169.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32, 1986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38. Положение об организации общественно полезного, производственного труда обучающихся общеобразовательных школ.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34, 1985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39. Положение о порядке и условиях добровольного труда учащихся общеобразовательной и профессиональной школы в свободное от учебы время.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29, 1988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40. Положение о проведении планов предупредительного ремонта зданий и сооружений. (Утверждено постановлением Госстроя СССР от 29.12.73 г. № 279).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41. Положение о расследовании и учете несчастных случаев с учащейся молодежью и воспитанниками в системе </w:t>
      </w:r>
      <w:proofErr w:type="spellStart"/>
      <w:r w:rsidRPr="00173280">
        <w:rPr>
          <w:rFonts w:ascii="Times New Roman" w:eastAsia="Times New Roman" w:hAnsi="Times New Roman" w:cs="Times New Roman"/>
          <w:bCs/>
          <w:color w:val="000000"/>
          <w:sz w:val="24"/>
          <w:szCs w:val="24"/>
          <w:bdr w:val="none" w:sz="0" w:space="0" w:color="auto" w:frame="1"/>
          <w:lang w:eastAsia="ru-RU"/>
        </w:rPr>
        <w:t>Гособразования</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СССР от 01.10.90г. № 639 (Бюллетень Госкомитета СССР по народному образованию № 2, 1991г.).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42. Об утверждении временных Перечней вредных, опасных веществ и производственных факторов, а также работ, при выполнении которых проводятся предварительные и периодические медицинские осмотры работников (Приказ Минздрава РФ и Госкомитета </w:t>
      </w:r>
      <w:proofErr w:type="gramStart"/>
      <w:r w:rsidRPr="00173280">
        <w:rPr>
          <w:rFonts w:ascii="Times New Roman" w:eastAsia="Times New Roman" w:hAnsi="Times New Roman" w:cs="Times New Roman"/>
          <w:bCs/>
          <w:color w:val="000000"/>
          <w:sz w:val="24"/>
          <w:szCs w:val="24"/>
          <w:bdr w:val="none" w:sz="0" w:space="0" w:color="auto" w:frame="1"/>
          <w:lang w:eastAsia="ru-RU"/>
        </w:rPr>
        <w:t>сан.-</w:t>
      </w:r>
      <w:proofErr w:type="gramEnd"/>
      <w:r w:rsidRPr="00173280">
        <w:rPr>
          <w:rFonts w:ascii="Times New Roman" w:eastAsia="Times New Roman" w:hAnsi="Times New Roman" w:cs="Times New Roman"/>
          <w:bCs/>
          <w:color w:val="000000"/>
          <w:sz w:val="24"/>
          <w:szCs w:val="24"/>
          <w:bdr w:val="none" w:sz="0" w:space="0" w:color="auto" w:frame="1"/>
          <w:lang w:eastAsia="ru-RU"/>
        </w:rPr>
        <w:t>эпидемиологического надзора РФ от 05.10.95 г. № 280/88).</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43. Правила устройства и безопасной эксплуатации паровых и </w:t>
      </w:r>
      <w:proofErr w:type="spellStart"/>
      <w:r w:rsidRPr="00173280">
        <w:rPr>
          <w:rFonts w:ascii="Times New Roman" w:eastAsia="Times New Roman" w:hAnsi="Times New Roman" w:cs="Times New Roman"/>
          <w:bCs/>
          <w:color w:val="000000"/>
          <w:sz w:val="24"/>
          <w:szCs w:val="24"/>
          <w:bdr w:val="none" w:sz="0" w:space="0" w:color="auto" w:frame="1"/>
          <w:lang w:eastAsia="ru-RU"/>
        </w:rPr>
        <w:t>водогрейныхкотлов</w:t>
      </w:r>
      <w:proofErr w:type="spellEnd"/>
      <w:r w:rsidRPr="00173280">
        <w:rPr>
          <w:rFonts w:ascii="Times New Roman" w:eastAsia="Times New Roman" w:hAnsi="Times New Roman" w:cs="Times New Roman"/>
          <w:bCs/>
          <w:color w:val="000000"/>
          <w:sz w:val="24"/>
          <w:szCs w:val="24"/>
          <w:bdr w:val="none" w:sz="0" w:space="0" w:color="auto" w:frame="1"/>
          <w:lang w:eastAsia="ru-RU"/>
        </w:rPr>
        <w:t>. (Постановление Госгортехнадзора РФ от 11.06.2003 № 88).</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44. Правила пожарной безопасности в Российской Федерации ППБ-01-93 от 14.12.1993 г. № 536. В редакции приказа МВД РФ от 25.07.95 г. № 282.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45. Примерный перечень профессий и видов работ на которых возможно применение труда учащихся VIII-IX классов общеобразовательной школы в период каникул. Постановление Госкомтруда и социальным вопросам от 1.07.85г. №210/14-51. (Сборник приказов </w:t>
      </w:r>
      <w:proofErr w:type="spellStart"/>
      <w:r w:rsidRPr="00173280">
        <w:rPr>
          <w:rFonts w:ascii="Times New Roman" w:eastAsia="Times New Roman" w:hAnsi="Times New Roman" w:cs="Times New Roman"/>
          <w:bCs/>
          <w:color w:val="000000"/>
          <w:sz w:val="24"/>
          <w:szCs w:val="24"/>
          <w:bdr w:val="none" w:sz="0" w:space="0" w:color="auto" w:frame="1"/>
          <w:lang w:eastAsia="ru-RU"/>
        </w:rPr>
        <w:t>Минпроса</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РСФСР № 5, 1986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46. О службе охраны труда образовательного учреждения. (Приказ Министерства общего и профессионального образования РФ от 11.03.93 г. № 662).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47 Организация обучения и проверки знаний правил по электробезопасности работников образовательных учреждений системы Минобразования России (приказ Министерства общего и профессионального образования РФ от 6 октября 1998 г. № 2535).</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48. Приказ Министерства образования РФ от 13 июля 2001 г. N 2688 «Об утверждении порядка проведения смен профильных лагерей, лагерей с дневным пребыванием, лагерей труда и отдыха» (в ред. Приказа Минобразования РФ от 28.06.2002 г. № 2479).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49. Гигиенические критерии допустимых условий и видов работ для профессионального обучения и труда подростков (СанПиН 2.4.6.664-97).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50. Гигиенические требования к условиям труда женщин (СанПиН 2.2.0.555-96).</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51. Гигиенические требования к условиям обучения в общеобразовательных учреждениях. Санитарные правила и нормы СанПиН 2.4.2.1178-02.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52. ВСН 50-86 «Общеобразовательные школы и школы интернаты. Нормы проектирования».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53. Общественные здания и </w:t>
      </w:r>
      <w:proofErr w:type="gramStart"/>
      <w:r w:rsidRPr="00173280">
        <w:rPr>
          <w:rFonts w:ascii="Times New Roman" w:eastAsia="Times New Roman" w:hAnsi="Times New Roman" w:cs="Times New Roman"/>
          <w:bCs/>
          <w:color w:val="000000"/>
          <w:sz w:val="24"/>
          <w:szCs w:val="24"/>
          <w:bdr w:val="none" w:sz="0" w:space="0" w:color="auto" w:frame="1"/>
          <w:lang w:eastAsia="ru-RU"/>
        </w:rPr>
        <w:t>сооружения.(</w:t>
      </w:r>
      <w:proofErr w:type="gramEnd"/>
      <w:r w:rsidRPr="00173280">
        <w:rPr>
          <w:rFonts w:ascii="Times New Roman" w:eastAsia="Times New Roman" w:hAnsi="Times New Roman" w:cs="Times New Roman"/>
          <w:bCs/>
          <w:color w:val="000000"/>
          <w:sz w:val="24"/>
          <w:szCs w:val="24"/>
          <w:bdr w:val="none" w:sz="0" w:space="0" w:color="auto" w:frame="1"/>
          <w:lang w:eastAsia="ru-RU"/>
        </w:rPr>
        <w:t>СНиП 2.08.02-89).</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54. Методические указания. МУ 2.4.6.665-97. «2.4.6.Гигиена труда детей и подростков. «Медико-биологические критерии оценки условий труда с целью определения противопоказаний и показаний к применению труда подростков», (утв. Главным государственным санитарным </w:t>
      </w:r>
      <w:bookmarkStart w:id="1" w:name="e0_1_"/>
      <w:r w:rsidRPr="00173280">
        <w:rPr>
          <w:rFonts w:ascii="Times New Roman" w:eastAsia="Times New Roman" w:hAnsi="Times New Roman" w:cs="Times New Roman"/>
          <w:bCs/>
          <w:color w:val="000000"/>
          <w:sz w:val="24"/>
          <w:szCs w:val="24"/>
          <w:bdr w:val="none" w:sz="0" w:space="0" w:color="auto" w:frame="1"/>
          <w:lang w:eastAsia="ru-RU"/>
        </w:rPr>
        <w:t>врачом </w:t>
      </w:r>
      <w:bookmarkEnd w:id="1"/>
      <w:r w:rsidRPr="00173280">
        <w:rPr>
          <w:rFonts w:ascii="Times New Roman" w:eastAsia="Times New Roman" w:hAnsi="Times New Roman" w:cs="Times New Roman"/>
          <w:bCs/>
          <w:color w:val="000000"/>
          <w:sz w:val="24"/>
          <w:szCs w:val="24"/>
          <w:bdr w:val="none" w:sz="0" w:space="0" w:color="auto" w:frame="1"/>
          <w:lang w:eastAsia="ru-RU"/>
        </w:rPr>
        <w:t>РФ от 14.04.97 г. </w:t>
      </w:r>
      <w:bookmarkStart w:id="2" w:name="e0_4_"/>
      <w:r w:rsidRPr="00173280">
        <w:rPr>
          <w:rFonts w:ascii="Times New Roman" w:eastAsia="Times New Roman" w:hAnsi="Times New Roman" w:cs="Times New Roman"/>
          <w:bCs/>
          <w:color w:val="000000"/>
          <w:sz w:val="24"/>
          <w:szCs w:val="24"/>
          <w:bdr w:val="none" w:sz="0" w:space="0" w:color="auto" w:frame="1"/>
          <w:lang w:eastAsia="ru-RU"/>
        </w:rPr>
        <w:t>№ </w:t>
      </w:r>
      <w:bookmarkEnd w:id="2"/>
      <w:r w:rsidRPr="00173280">
        <w:rPr>
          <w:rFonts w:ascii="Times New Roman" w:eastAsia="Times New Roman" w:hAnsi="Times New Roman" w:cs="Times New Roman"/>
          <w:bCs/>
          <w:color w:val="000000"/>
          <w:sz w:val="24"/>
          <w:szCs w:val="24"/>
          <w:bdr w:val="none" w:sz="0" w:space="0" w:color="auto" w:frame="1"/>
          <w:lang w:eastAsia="ru-RU"/>
        </w:rPr>
        <w:t>7).</w:t>
      </w:r>
      <w:bookmarkStart w:id="3" w:name="e0_5_"/>
      <w:bookmarkEnd w:id="3"/>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55. Санитарно-эпидемиологические правила и нормативы СанПиН 2.1.2.1188-03 «2.1.2. Проектирование, строительство и эксплуатация жилых зданий, предприятий коммунально-бытового обслуживания, учреждений образования, культуры, отдыха, спорта. Плавательные бассейны. Гигиенические требования к устройству, эксплуатации и </w:t>
      </w:r>
      <w:r w:rsidRPr="00173280">
        <w:rPr>
          <w:rFonts w:ascii="Times New Roman" w:eastAsia="Times New Roman" w:hAnsi="Times New Roman" w:cs="Times New Roman"/>
          <w:bCs/>
          <w:color w:val="000000"/>
          <w:sz w:val="24"/>
          <w:szCs w:val="24"/>
          <w:bdr w:val="none" w:sz="0" w:space="0" w:color="auto" w:frame="1"/>
          <w:lang w:eastAsia="ru-RU"/>
        </w:rPr>
        <w:lastRenderedPageBreak/>
        <w:t>качеству воды. Контроль качества» (утв. Главным государственным санитарным врачом РФ 29.01.2003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56. Санитарные правила и нормы СанПиН 2.2.1/2.1.1.1278-03. «Проектирование, строительство, реконструкция и эксплуатация предприятий, планировка и застройка населенных пунктов. «Гигиенические требования к естественному, искусственному и совмещенному освещению жилых и общественных зданий», (утв. Главным государственным санитарным врачом РФ 06.04.2003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57. Санитарно-эпидемиологические правила и нормативы СанПиН 2.2.2.1332-03. «2.2.2. Гигиена труда. Технологические процессы, сырье, материалы и оборудование, рабочий инструмент. «Гигиенические требования к организации работы на копировально-множительной технике», (утв. Главным государственным санитарным врачом РФ 28.05.2003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58. Санитарно-эпидемиологические правила и нормативы СанПиН 2.2.2/2.4. 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(утв. Главным государственным санитарным врачом РФ 30.05.2003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59. </w:t>
      </w:r>
      <w:proofErr w:type="spellStart"/>
      <w:r w:rsidRPr="00173280">
        <w:rPr>
          <w:rFonts w:ascii="Times New Roman" w:eastAsia="Times New Roman" w:hAnsi="Times New Roman" w:cs="Times New Roman"/>
          <w:bCs/>
          <w:color w:val="000000"/>
          <w:sz w:val="24"/>
          <w:szCs w:val="24"/>
          <w:bdr w:val="none" w:sz="0" w:space="0" w:color="auto" w:frame="1"/>
          <w:lang w:eastAsia="ru-RU"/>
        </w:rPr>
        <w:t>Санитарно</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 эпидемиологические правила. СанПиН 2.4.2.1178-02. «2.4.2. Гигиена детей и подростков. Учреждения общего среднего образования. Гигиенические требования к условиям обучения в общеобразовательных учреждениях».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60. Санитарные правила и нормативы. СанПиН 2.4.7.1166-02. 2.4.7. Гигиена детей и подростков. «Гигиенические требования к изданиям учебным для общего и начального профессионального образования», (утв. Главным государственным санитарным врачом РФ 07.10.2002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61. Санитарные правила и нормы СанПиН 2.2.2.540-96. «Гигиенические требования к ручным инструментам и организации работ», (утв. Постановлением Госкомсанэпиднадзора РФ от 04.07.96 г. № 12).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62. СанПиН 2.4.6.664-97 «Гигиена труда детей и подростков».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ПРИМЕРНАЯ НОМЕНКЛАТУРА ДЕЛ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ОБРАЗОВАТЕЛЬНОМ УЧРЕЖДЕНИИ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Общая документация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 Правила внутреннего трудового распорядка.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 Приказы руководителя образовательного учреждения по личному составу и личные дела, включая трудовые книжки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1.3. Должностные инструкции с разделом об обязанностях, правах и ответственности в области охраны труда составляются на каждое должностное лицо.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1.4. Приказ о назначении лиц, ответственных за организацию охраны труда и безопасной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1.5. Приказ о назначении лиц, ответственных за газовое хозяйство.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1.6. Соглашение администрации и профсоюзного комитета по охране труда (заключается на календарный год).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1.7. Акт проверки выполнения соглашения по охране труда (Составляется 2 раза в год).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1.8. Положение о порядке проведения 3-х ступенчатого контроля за обеспечением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1.9. План организационно-технических мероприятий по улучшению условий и охраны труда, здоровья работающих и учащихся (воспитанников).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1.10. План мероприятий по предупреждению детского дорожно-транспортного травматизма.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1.11. Журнал регистрации несчастных случаев.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1.12. Акты о несчастных случаях на производстве (Н-1) и с учащимися (Н-2).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1.13. Сообщения о последствиях несчастного случая на производстве и с учащимися.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1.14. Отчет о числе дней неявок в связи с временной нетрудоспособностью пострадавших при несчастных случаях (форма 7-травматизм).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1.15. Отчет о состоянии условий труда, льготах и компенсациях за работу в неблагоприятных условиях труда (1-Т (условия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1.16. Предписания государственных органов надзора по устранению нарушений правил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1.17. Список профессий, специальностей, работ, на которых запрещено применение труда лиц, не достигших 18 летнего возраста.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1.18. Список профессий и работ с тяжелыми и вредными условиями труда, на которых запрещается применение труда женщин.</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1.19. Перечень должностей и профессий с вредными условиями труда, работа в которых дает право на дополнительный отпуск и сокращенный рабочий день.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1.20. Перечень работ и профессий, дающий право рабочим и служащим право на получение молока или других равноценных пищевых продуктов в связи с вредными условиями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1.21. Санитарно-технические паспорта лабораторий (мастерских, цехов) с актами приемки их в эксплуатацию.</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Перечень документации по индивидуальной защите работающих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2.1. </w:t>
      </w:r>
      <w:proofErr w:type="spellStart"/>
      <w:r w:rsidRPr="00173280">
        <w:rPr>
          <w:rFonts w:ascii="Times New Roman" w:eastAsia="Times New Roman" w:hAnsi="Times New Roman" w:cs="Times New Roman"/>
          <w:bCs/>
          <w:color w:val="000000"/>
          <w:sz w:val="24"/>
          <w:szCs w:val="24"/>
          <w:bdr w:val="none" w:sz="0" w:space="0" w:color="auto" w:frame="1"/>
          <w:lang w:eastAsia="ru-RU"/>
        </w:rPr>
        <w:t>Пофамильный</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список работников, обязанных проходить периодические медицинские осмотры.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2.2. Перечень профессий и производств (работ), при которых обязательно прохождение медицинских осмотров.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2.3. График проведения периодических медицинских осмотров.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2.4. Заключительный акт по результатам периодического медицинского осмотра.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2.5. Перечень бесплатно выдаваемой специальной одежды, специальной обуви и других средств индивидуальной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2.6. Личная карточка учета спецодежды,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предохранительных приспособлений.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Документация по инструктажам и инструкциям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 Журнал учета вводных инструктажей.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3.2. Программа вводного инструктажа.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3.3. Журнал инструктажа 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3.4. Программа первичного инструктажа.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3.5. Перечень профессий с указанием продолжительности стажировки 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3.6. Журнал инструктажа учащихся по технике безопасности при организации общественного полезного, производительного труда и при проведении внеклассных и внешкольных мероприятий.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3.7. Классные журналы с записями о проведении вводного инструктажа и первичного инструктажа на рабочем месте учащихся по химии, физике, биологии, трудовому и профессиональному обучению, информатике, физическому воспитанию, безопасности жизнедеятельности (БЖ).</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3.8. Листок здоровья в классных журналах, заполненный на всех учащихся.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3.9. Перечень профессий и видов работ, по которым должны быть разработаны инструкции.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3.10. Приказ по учреждению о разработке (переиздании, продлении)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3.11. Инструкции по охране труда, наименование инструкций должно соответствовать перечню.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3.12. Журнал учета выдачи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3.13. Журнал учета инструкций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Документация по обучению и проверке знаний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4.1. Перечень профессий, утвержденный руководителем, освобождаемых от первичного и повторных инструктажей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4.2. Перечень должностей и профессий, работа по которым требует прохождения проверки специальных знаний.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4.3. Приказ о назначении комиссий по проверке знаний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4.4. График проверки знаний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4.5. Программы обучения рабочих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4.6. Программа обучения руководителей и специалистов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4.7. Экзаменационные билеты или вопросники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4.8. Протоколы заседания комиссии по проверке знаний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4.9. Журнал регистрации выдачи удостоверений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Документация по работам повышенной 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5.1. Перечень работ повышенной опасности, выполняемых по специальным правилам.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5.2. Приказы о назначении ответственных лиц за производство работ повышенной 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5.3. Журнал регистрации нарядов-допусков на работы повышенной 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5.4. Перечень профессий и видов работ, к которым предъявляются повышенные требования по технике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5.5. Инструкция о порядке выполнения работ повышенной опасности.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Документация по электробезопасности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6.1. Приказ о назначении лица, ответственного за электрохозяйство.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6.2. Перечень должностей ИТР и </w:t>
      </w:r>
      <w:proofErr w:type="spellStart"/>
      <w:r w:rsidRPr="00173280">
        <w:rPr>
          <w:rFonts w:ascii="Times New Roman" w:eastAsia="Times New Roman" w:hAnsi="Times New Roman" w:cs="Times New Roman"/>
          <w:bCs/>
          <w:color w:val="000000"/>
          <w:sz w:val="24"/>
          <w:szCs w:val="24"/>
          <w:bdr w:val="none" w:sz="0" w:space="0" w:color="auto" w:frame="1"/>
          <w:lang w:eastAsia="ru-RU"/>
        </w:rPr>
        <w:t>электротехнологического</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персонала, которые должны иметь квалификационную группу по электробезопасности.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6.3. Перечень профессий и рабочих мест, требующих присвоения первой квалификационной группы по электробезопасности.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6.4. Журнал проверки знаний </w:t>
      </w:r>
      <w:proofErr w:type="spellStart"/>
      <w:r w:rsidRPr="00173280">
        <w:rPr>
          <w:rFonts w:ascii="Times New Roman" w:eastAsia="Times New Roman" w:hAnsi="Times New Roman" w:cs="Times New Roman"/>
          <w:bCs/>
          <w:color w:val="000000"/>
          <w:sz w:val="24"/>
          <w:szCs w:val="24"/>
          <w:bdr w:val="none" w:sz="0" w:space="0" w:color="auto" w:frame="1"/>
          <w:lang w:eastAsia="ru-RU"/>
        </w:rPr>
        <w:t>неэлетротехнического</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персонала на 1 группу по электробезопасности.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6.5. Приказ о создании комиссии по проверке знаний электротехнического персонала.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6.6. Журнал проверки знаний «Правил эксплуатации электроустановок потребителей» и ПТБ при эксплуатации электроустановок потребителей».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6.7. Распоряжение о стажировке 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6.8. Протоколы измерения сопротивлений изоляции электроустановок, аппаратов, вторичных цепей и электропроводок до 1000 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6.13. Протоколы измерения сопротивления заземляющих устройств.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6.14. Паспорт на заземляющее устройство.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6.15. Журнал учета и содержания защитных средств.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Документация по безопасной эксплуатации механизмов и машин</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7.1. Приказы по организации работы автотранспортных средств.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7.2. Журнал учета периодических осмотров механизмов и агрегатов, не подконтрольных Госгортехнадзору РФ</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 Документация по безопасной эксплуатации зданий и сооружений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8.1. Приказ создания комиссии по наблюдению за состоянием и эксплуатацией зданий и сооружений.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8.2. Технический паспорт на здание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8.3. Технический журнал по эксплуатации здания (сооружения).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 Документация по пожарной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9.1. Планы эвакуации на случай пожара и чрезвычайных ситуаций (на каждом этаже, в спортзале, в мастерских, котельной.).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9.2. Противопожарный уголок.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9.3. Назначение ответственных лиц за пожарную безопасность.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9.4. Приказ о назначении лица, ответственного за средства пожаротушения.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9.5. Приказ о соблюдении пожарной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9.6. Журнал регистрации противопожарного инструктажа.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9.7. Инструкция о мерах пожарной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9.8. Инструкция по эвакуации (на плане эвакуации).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9.9. План мероприятий по противопожарной безопасности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9.10. Инструкция о порядке действий персонала при срабатывании пожарной автоматики (на плане эвакуации).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 Документы о готовности объектов к эксплуатации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10.1. Акт готовности образовательного учреждения к новому учебному году.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10.2. Акты-разрешения на проведение занятий в учебных мастерских и спортивных залах, в кабинетах физики, химии, биологии, информатики, обслуживающего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10.3. Акты разрешения на ввод в эксплуатацию вновь установленного оборудования в учебных мастерских и лабораториях.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10.4. Акт технического обслуживания и проверки внутренних пожарных кранов.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10.5. Акт ревизии котельной.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10.6. Акт </w:t>
      </w:r>
      <w:proofErr w:type="spellStart"/>
      <w:r w:rsidRPr="00173280">
        <w:rPr>
          <w:rFonts w:ascii="Times New Roman" w:eastAsia="Times New Roman" w:hAnsi="Times New Roman" w:cs="Times New Roman"/>
          <w:bCs/>
          <w:color w:val="000000"/>
          <w:sz w:val="24"/>
          <w:szCs w:val="24"/>
          <w:bdr w:val="none" w:sz="0" w:space="0" w:color="auto" w:frame="1"/>
          <w:lang w:eastAsia="ru-RU"/>
        </w:rPr>
        <w:t>опрессовки</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отопительной системы.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10.7. Акт обработки деревянных конструкций чердачного помещения огнезащитным составом.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3</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 Р И К А З №______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«_____» ______________ 200___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создании комиссии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со ст.13 Федерального закона от 17 июля 1999г. №181-ФЗ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основах охраны труда в Российской Федерации» и ст. 14 Закона Чувашской Республики «Об охране труда в Чувашской Республике»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п р и </w:t>
      </w:r>
      <w:proofErr w:type="gramStart"/>
      <w:r w:rsidRPr="00173280">
        <w:rPr>
          <w:rFonts w:ascii="Times New Roman" w:eastAsia="Times New Roman" w:hAnsi="Times New Roman" w:cs="Times New Roman"/>
          <w:bCs/>
          <w:color w:val="000000"/>
          <w:sz w:val="24"/>
          <w:szCs w:val="24"/>
          <w:bdr w:val="none" w:sz="0" w:space="0" w:color="auto" w:frame="1"/>
          <w:lang w:eastAsia="ru-RU"/>
        </w:rPr>
        <w:t>к</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Назначить в состав комитета (комиссии) по охране труда от администрации учреждения следующих лиц:</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 И.О.) (должность)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 И.О.) (должность)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2. Утвердить уполномоченными (доверенными) лицами по охране труда, избранными на собрании трудового коллектива (профессионального союза), протокол № _______ от _____ ____________ 200___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Комитету (комиссии) по охране труда организовать свою работу в соответствии с Рекомендациями по формированию и организации деятельности совместных комитетов (комиссий) по охране труда, создаваемых в организациях с численностью работников более 10 человек, утвержденными постановлением Минтруда РФ от 12.10.94 г. № 64.</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Комиссии разработать и представить на утверждение Положение о комиссии по охране труда и организовать свою работу согласно Положению.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 приказом ознакомлены: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4</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 Р И К А З № 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 ___ “ ____________________ 20 ___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назначении ответственных лиц</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 организацию безопасной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целях обеспечения здоровых и безопасных условий труда и проведения учебно-воспитательного процесса и во исполнение приказа Министерства образования Российской Федерации от 27. 02. 95г. № 92 «О службе охраны труда», приложение № 1, </w:t>
      </w:r>
      <w:r w:rsidRPr="00173280">
        <w:rPr>
          <w:rFonts w:ascii="Times New Roman" w:eastAsia="Times New Roman" w:hAnsi="Times New Roman" w:cs="Times New Roman"/>
          <w:bCs/>
          <w:color w:val="000000"/>
          <w:sz w:val="24"/>
          <w:szCs w:val="24"/>
          <w:bdr w:val="none" w:sz="0" w:space="0" w:color="auto" w:frame="1"/>
          <w:lang w:eastAsia="ru-RU"/>
        </w:rPr>
        <w:br/>
        <w:t>п р и к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Возложить ответственность за безопасное проведение учебно-воспитательного процесса в учреждении на заместителя руководителя учреждения по учебной работе _______________________________________________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Возложить ответственность за безопасную эксплуатацию здания образовательного учреждения, безопасную организацию работ обслуживающего персонала, санитарно-гигиеническое состояние бытовых и вспомогательных помещений на заместителя руководителя учреждения по административно-хозяйственной работе ______________________________________________________________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Возложить ответственность за охрану жизни и здоровья детей при проведении воспитательной работы, внеклассных и внешкольных мероприятий на заместителя руководителя учреждения по воспитательной работе 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Возложить ответственность за охрану жизни и здоровья детей: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физике на 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химии на 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биологии на 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трудовому обучению на 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физическому воспитанию на 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занятиях по информатике на 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на занятиях по ОБЖ на 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на других занятиях, а также при работе кружков, спортивных секций, на факультативах - на преподавателей, воспитателей, руководителей, проводящих эти занятия.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Контроль за выполнением настоящего приказа возложить на 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(должность, Ф. И.О.)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Ознакомлены 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5</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ИЗВЕЩЕНИЕ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ГРУППОВОМ НЕСЧАСТНОМ СЛУЧАЕ (ТЯЖЕЛОМ НЕСЧАСТНОМ</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СЛУЧАЕ, НЕСЧАСТНОМ СЛУЧАЕ СО СМЕРТЕЛЬНЫМ ИСХОДОМ) &lt;*&gt;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организации, ее ведомственная и отраслевая принадлежность (ОКОНХ основного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вида деятельности), место нахождения и юридический адрес; фамилия и инициалы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работодателя - физического лица, его регистрационные данные, вид производства, адрес,</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телефон, факс)</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(дата и время (местное) несчастного случая, выполнявшаяся работа &lt;**&gt;, краткое описание места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происшествия и обстоятельств, при которых произошел несчастный случай)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(число пострадавших, в том числе погибших)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инициалы и профессиональный статус &lt;**&gt; пострадавшего (пострадавших), профессия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(должность) &lt;**&gt;, возраст - при групповых несчастных случаях указывается для каждого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пострадавшего отдельно)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(характер &lt;**&gt; и тяжесть повреждений здоровья, полученных пострадавшим (пострадавшими),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групповых несчастных случаях указывается для каждого пострадавшего отдельно)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инициалы лица, передавшего извещение, дата и время передачи извещения)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инициалы лица, принявшего извещение, дата и время получения извещения)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&lt;*&gt; Передается в течение суток после происшествия несчастного случая в органы и организации, указанные в статье 228 Трудового кодекса Российской Федерации, по телефону, факсом, телеграфом и другими имеющимися средствами связи.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&lt;**&gt; При передаче извещения отмеченные сведения указываются и кодируются в соответствии с установленной классификацией.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6</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Приложение № 4</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к Положению о расследовании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и учете несчастных случаев с учащейся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молодежью и воспитанниками системы</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образования от 01.10.90 № 639</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Схема СООБЩЕНИЯ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групповом несчастном случае, несчастном случае со смертельным исходом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(вышестоящий орган управления образованием)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Учреждение (наименование, город, район, село, поселок).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Дата, время (местное), место происшествия, краткое описание об</w:t>
      </w:r>
      <w:r w:rsidRPr="00173280">
        <w:rPr>
          <w:rFonts w:ascii="Times New Roman" w:eastAsia="Times New Roman" w:hAnsi="Times New Roman" w:cs="Times New Roman"/>
          <w:bCs/>
          <w:color w:val="000000"/>
          <w:sz w:val="24"/>
          <w:szCs w:val="24"/>
          <w:bdr w:val="none" w:sz="0" w:space="0" w:color="auto" w:frame="1"/>
          <w:lang w:eastAsia="ru-RU"/>
        </w:rPr>
        <w:softHyphen/>
        <w:t>стоятельств, при которых произошел несчастный случай, и его причи</w:t>
      </w:r>
      <w:r w:rsidRPr="00173280">
        <w:rPr>
          <w:rFonts w:ascii="Times New Roman" w:eastAsia="Times New Roman" w:hAnsi="Times New Roman" w:cs="Times New Roman"/>
          <w:bCs/>
          <w:color w:val="000000"/>
          <w:sz w:val="24"/>
          <w:szCs w:val="24"/>
          <w:bdr w:val="none" w:sz="0" w:space="0" w:color="auto" w:frame="1"/>
          <w:lang w:eastAsia="ru-RU"/>
        </w:rPr>
        <w:softHyphen/>
        <w:t>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Число пострадавших, в том числе погибших.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фамилия, имя, отчество, возраст пострадавшего (погибшего).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Дата, время передачи сообщения, фамилия, должность лица, подпи</w:t>
      </w:r>
      <w:r w:rsidRPr="00173280">
        <w:rPr>
          <w:rFonts w:ascii="Times New Roman" w:eastAsia="Times New Roman" w:hAnsi="Times New Roman" w:cs="Times New Roman"/>
          <w:bCs/>
          <w:color w:val="000000"/>
          <w:sz w:val="24"/>
          <w:szCs w:val="24"/>
          <w:bdr w:val="none" w:sz="0" w:space="0" w:color="auto" w:frame="1"/>
          <w:lang w:eastAsia="ru-RU"/>
        </w:rPr>
        <w:softHyphen/>
        <w:t>савшего и передавшего сообщение.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7</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СОГЛАШЕНИЕ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200 _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предприятия, учреждения и организации)</w:t>
      </w:r>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288"/>
        <w:gridCol w:w="1070"/>
        <w:gridCol w:w="741"/>
        <w:gridCol w:w="965"/>
        <w:gridCol w:w="529"/>
        <w:gridCol w:w="1070"/>
        <w:gridCol w:w="1146"/>
        <w:gridCol w:w="1016"/>
        <w:gridCol w:w="1388"/>
        <w:gridCol w:w="494"/>
        <w:gridCol w:w="708"/>
      </w:tblGrid>
      <w:tr w:rsidR="00173280" w:rsidRPr="00173280" w:rsidTr="00173280">
        <w:trPr>
          <w:gridAfter w:val="2"/>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пп</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Содержание мероприятий (работ)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Единица учета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Количество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Стои-мость</w:t>
            </w:r>
            <w:proofErr w:type="spellEnd"/>
            <w:r w:rsidRPr="00173280">
              <w:rPr>
                <w:rFonts w:ascii="Times New Roman" w:eastAsia="Times New Roman" w:hAnsi="Times New Roman" w:cs="Times New Roman"/>
                <w:color w:val="000000"/>
                <w:sz w:val="24"/>
                <w:szCs w:val="24"/>
                <w:lang w:eastAsia="ru-RU"/>
              </w:rPr>
              <w:t xml:space="preserve"> работ в тыс. </w:t>
            </w:r>
            <w:proofErr w:type="spellStart"/>
            <w:r w:rsidRPr="00173280">
              <w:rPr>
                <w:rFonts w:ascii="Times New Roman" w:eastAsia="Times New Roman" w:hAnsi="Times New Roman" w:cs="Times New Roman"/>
                <w:color w:val="000000"/>
                <w:sz w:val="24"/>
                <w:szCs w:val="24"/>
                <w:lang w:eastAsia="ru-RU"/>
              </w:rPr>
              <w:t>руб</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Срок выполнения мероприятий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Отвественные</w:t>
            </w:r>
            <w:proofErr w:type="spellEnd"/>
            <w:r w:rsidRPr="00173280">
              <w:rPr>
                <w:rFonts w:ascii="Times New Roman" w:eastAsia="Times New Roman" w:hAnsi="Times New Roman" w:cs="Times New Roman"/>
                <w:color w:val="000000"/>
                <w:sz w:val="24"/>
                <w:szCs w:val="24"/>
                <w:lang w:eastAsia="ru-RU"/>
              </w:rPr>
              <w:t xml:space="preserve"> за </w:t>
            </w:r>
            <w:proofErr w:type="spellStart"/>
            <w:r w:rsidRPr="00173280">
              <w:rPr>
                <w:rFonts w:ascii="Times New Roman" w:eastAsia="Times New Roman" w:hAnsi="Times New Roman" w:cs="Times New Roman"/>
                <w:color w:val="000000"/>
                <w:sz w:val="24"/>
                <w:szCs w:val="24"/>
                <w:lang w:eastAsia="ru-RU"/>
              </w:rPr>
              <w:t>выполне</w:t>
            </w:r>
            <w:proofErr w:type="spellEnd"/>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ние</w:t>
            </w:r>
            <w:proofErr w:type="spellEnd"/>
            <w:r w:rsidRPr="00173280">
              <w:rPr>
                <w:rFonts w:ascii="Times New Roman" w:eastAsia="Times New Roman" w:hAnsi="Times New Roman" w:cs="Times New Roman"/>
                <w:color w:val="000000"/>
                <w:sz w:val="24"/>
                <w:szCs w:val="24"/>
                <w:lang w:eastAsia="ru-RU"/>
              </w:rPr>
              <w:t xml:space="preserve"> </w:t>
            </w:r>
            <w:proofErr w:type="spellStart"/>
            <w:r w:rsidRPr="00173280">
              <w:rPr>
                <w:rFonts w:ascii="Times New Roman" w:eastAsia="Times New Roman" w:hAnsi="Times New Roman" w:cs="Times New Roman"/>
                <w:color w:val="000000"/>
                <w:sz w:val="24"/>
                <w:szCs w:val="24"/>
                <w:lang w:eastAsia="ru-RU"/>
              </w:rPr>
              <w:t>меро</w:t>
            </w:r>
            <w:proofErr w:type="spellEnd"/>
            <w:r w:rsidRPr="00173280">
              <w:rPr>
                <w:rFonts w:ascii="Times New Roman" w:eastAsia="Times New Roman" w:hAnsi="Times New Roman" w:cs="Times New Roman"/>
                <w:color w:val="000000"/>
                <w:sz w:val="24"/>
                <w:szCs w:val="24"/>
                <w:lang w:eastAsia="ru-RU"/>
              </w:rPr>
              <w:t>-приятий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Кол-во работников, которым улучшаются условия труда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Кол-во работников, высвобождаемых с тяжелых физических работ</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всего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 т. ч. женщин</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всего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 т. ч. женщин</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9</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11</w:t>
            </w: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Председатель профкома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7.1</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АКТ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проверки выполнения соглашения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 200__г. Мы, председатель профкома _____________, руководитель учреждения ________________, проверили выполнение соглашения по оздоровлению условий труда за ____ полугодие 200__ г.</w:t>
      </w:r>
    </w:p>
    <w:tbl>
      <w:tblPr>
        <w:tblW w:w="0" w:type="auto"/>
        <w:shd w:val="clear" w:color="auto" w:fill="FFFFFF"/>
        <w:tblCellMar>
          <w:left w:w="0" w:type="dxa"/>
          <w:right w:w="0" w:type="dxa"/>
        </w:tblCellMar>
        <w:tblLook w:val="04A0" w:firstRow="1" w:lastRow="0" w:firstColumn="1" w:lastColumn="0" w:noHBand="0" w:noVBand="1"/>
      </w:tblPr>
      <w:tblGrid>
        <w:gridCol w:w="2013"/>
        <w:gridCol w:w="1226"/>
        <w:gridCol w:w="1442"/>
        <w:gridCol w:w="1618"/>
        <w:gridCol w:w="1525"/>
        <w:gridCol w:w="1591"/>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мероприятия, предусмотренного соглашением</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Какая работа выполнена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Ассигновано по соглашению</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Фактически израсходовано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Оценка качества выполненной работы и эффект проведенного мероприятия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Причина невыполнения мероприятия</w:t>
            </w: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Председатель профкома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8</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 Р И К А З № 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 ___ “ ____________________ 20 ___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утверждении инструкций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В соответствии с п. 5.4 Методических рекомендаций по разработке государственных нормативных требований охраны труда, утвержденных постановлением Министерства </w:t>
      </w:r>
      <w:r w:rsidRPr="00173280">
        <w:rPr>
          <w:rFonts w:ascii="Times New Roman" w:eastAsia="Times New Roman" w:hAnsi="Times New Roman" w:cs="Times New Roman"/>
          <w:bCs/>
          <w:color w:val="000000"/>
          <w:sz w:val="24"/>
          <w:szCs w:val="24"/>
          <w:bdr w:val="none" w:sz="0" w:space="0" w:color="auto" w:frame="1"/>
          <w:lang w:eastAsia="ru-RU"/>
        </w:rPr>
        <w:lastRenderedPageBreak/>
        <w:t xml:space="preserve">труда и социального развития Российской Федерации от 17.12.2002 г. № 80, п р и </w:t>
      </w:r>
      <w:proofErr w:type="gramStart"/>
      <w:r w:rsidRPr="00173280">
        <w:rPr>
          <w:rFonts w:ascii="Times New Roman" w:eastAsia="Times New Roman" w:hAnsi="Times New Roman" w:cs="Times New Roman"/>
          <w:bCs/>
          <w:color w:val="000000"/>
          <w:sz w:val="24"/>
          <w:szCs w:val="24"/>
          <w:bdr w:val="none" w:sz="0" w:space="0" w:color="auto" w:frame="1"/>
          <w:lang w:eastAsia="ru-RU"/>
        </w:rPr>
        <w:t>к</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Утвердить инструкции по охране труда № №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ввести их в действие с _________________________________________</w:t>
      </w:r>
      <w:proofErr w:type="gramStart"/>
      <w:r w:rsidRPr="00173280">
        <w:rPr>
          <w:rFonts w:ascii="Times New Roman" w:eastAsia="Times New Roman" w:hAnsi="Times New Roman" w:cs="Times New Roman"/>
          <w:bCs/>
          <w:color w:val="000000"/>
          <w:sz w:val="24"/>
          <w:szCs w:val="24"/>
          <w:bdr w:val="none" w:sz="0" w:space="0" w:color="auto" w:frame="1"/>
          <w:lang w:eastAsia="ru-RU"/>
        </w:rPr>
        <w:t>_ .</w:t>
      </w:r>
      <w:proofErr w:type="gramEnd"/>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Довести настоящий приказ до всех работников образовательного учреждения 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Контроль за выполнением настоящего приказа возложить на 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9</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 Р И К А З № 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 ___ “ ____________________ 20 ___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продлении срока действия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п. 5.8 Методических рекомендаций по разработке государственных нормативных требований охраны труда, утвержденных постановлением Министерства труда и социального развития Российской Федерации от 17.12.2002 г. № 80, в связи с тем то условия труда работников не изменились,</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п р и </w:t>
      </w:r>
      <w:proofErr w:type="gramStart"/>
      <w:r w:rsidRPr="00173280">
        <w:rPr>
          <w:rFonts w:ascii="Times New Roman" w:eastAsia="Times New Roman" w:hAnsi="Times New Roman" w:cs="Times New Roman"/>
          <w:bCs/>
          <w:color w:val="000000"/>
          <w:sz w:val="24"/>
          <w:szCs w:val="24"/>
          <w:bdr w:val="none" w:sz="0" w:space="0" w:color="auto" w:frame="1"/>
          <w:lang w:eastAsia="ru-RU"/>
        </w:rPr>
        <w:t>к</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Продлить срок действия инструкций по охране труда №№ __________ на последующие 5 лет до ____________________</w:t>
      </w:r>
      <w:proofErr w:type="gramStart"/>
      <w:r w:rsidRPr="00173280">
        <w:rPr>
          <w:rFonts w:ascii="Times New Roman" w:eastAsia="Times New Roman" w:hAnsi="Times New Roman" w:cs="Times New Roman"/>
          <w:bCs/>
          <w:color w:val="000000"/>
          <w:sz w:val="24"/>
          <w:szCs w:val="24"/>
          <w:bdr w:val="none" w:sz="0" w:space="0" w:color="auto" w:frame="1"/>
          <w:lang w:eastAsia="ru-RU"/>
        </w:rPr>
        <w:t>_ .</w:t>
      </w:r>
      <w:proofErr w:type="gramEnd"/>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Довести настоящий приказ до всех работников образовательного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Контроль за выполнением настоящего приказа возложить на 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10</w:t>
      </w:r>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648"/>
        <w:gridCol w:w="4419"/>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Программа вводного инструктажа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Общие сведения об учреждении, характерные особенности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Основные положения законодательства об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2.1. Трудовой договор, рабочее время и время отдыха, охрана труда женщин. Льготы и компенсации.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2.2. Правила внутреннего трудового распорядка учреждения, ответственность за нарушение правил.</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2.3. Организация работы по охране труда в учреждении. Ведомственный государственный надзор и общественный контроль за состоянием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Общие правила поведения работающих в учреждении. Расположение кабинетов, служб, вспомогательных помещений.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4. Основные опасные производственные факторы, характерные для данного учреждения. Методы и средства предупреждения несчастных случаев: средства коллективной защиты, знаки безопасности, сигнализация. Основные требования по предупреждению </w:t>
      </w:r>
      <w:proofErr w:type="spellStart"/>
      <w:r w:rsidRPr="00173280">
        <w:rPr>
          <w:rFonts w:ascii="Times New Roman" w:eastAsia="Times New Roman" w:hAnsi="Times New Roman" w:cs="Times New Roman"/>
          <w:bCs/>
          <w:color w:val="000000"/>
          <w:sz w:val="24"/>
          <w:szCs w:val="24"/>
          <w:bdr w:val="none" w:sz="0" w:space="0" w:color="auto" w:frame="1"/>
          <w:lang w:eastAsia="ru-RU"/>
        </w:rPr>
        <w:t>электротравматизма</w:t>
      </w:r>
      <w:proofErr w:type="spellEnd"/>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Основные требования производственной санитарии и личной гигиены.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Средства индивидуальной защиты. Порядок и нормы выдачи средств индивидуальной защиты (СИЗ), сроки носки.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Обстоятельства и причины отдельных характерных несчастных случаев, аварий, пожаров, происшедших в учреждении и других аналогичных учреждениях из-за нарушений требований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 Порядок расследования оформления несчастных случаев и профессиональных заболеваний.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 Пожарная безопасность. Способы и средства предотвращения пожаров. Действия персонала при их возникновении.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 Первая помощь пострадавшим. Действия работающих при несчастных случаях.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Разработчик: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10.1</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предприятие, организация, учебное заведение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ЖУРНАЛ</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регистрации вводного инструктажа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Начат_____________200__г. Окончен___________200__г.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Последующие страницы</w:t>
      </w:r>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509"/>
        <w:gridCol w:w="1678"/>
        <w:gridCol w:w="938"/>
        <w:gridCol w:w="1678"/>
        <w:gridCol w:w="1742"/>
        <w:gridCol w:w="1017"/>
        <w:gridCol w:w="858"/>
        <w:gridCol w:w="995"/>
      </w:tblGrid>
      <w:tr w:rsidR="00173280" w:rsidRPr="00173280" w:rsidTr="00173280">
        <w:trPr>
          <w:gridAfter w:val="1"/>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Фамилия, имя, отчество инструктируемого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Год</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рождения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Профессия, должность инструктируемого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xml:space="preserve">Наименование производственного подразделении в которое </w:t>
            </w:r>
            <w:r w:rsidRPr="00173280">
              <w:rPr>
                <w:rFonts w:ascii="Times New Roman" w:eastAsia="Times New Roman" w:hAnsi="Times New Roman" w:cs="Times New Roman"/>
                <w:color w:val="000000"/>
                <w:sz w:val="24"/>
                <w:szCs w:val="24"/>
                <w:lang w:eastAsia="ru-RU"/>
              </w:rPr>
              <w:lastRenderedPageBreak/>
              <w:t>направляется инструктируемый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lastRenderedPageBreak/>
              <w:t>Фамилия,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 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должнос</w:t>
            </w:r>
            <w:r w:rsidRPr="00173280">
              <w:rPr>
                <w:rFonts w:ascii="Times New Roman" w:eastAsia="Times New Roman" w:hAnsi="Times New Roman" w:cs="Times New Roman"/>
                <w:color w:val="000000"/>
                <w:sz w:val="24"/>
                <w:szCs w:val="24"/>
                <w:lang w:eastAsia="ru-RU"/>
              </w:rPr>
              <w:lastRenderedPageBreak/>
              <w:t>ть</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инструкт-ирующего</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lastRenderedPageBreak/>
              <w:t>инструк</w:t>
            </w:r>
            <w:proofErr w:type="spellEnd"/>
            <w:r w:rsidRPr="00173280">
              <w:rPr>
                <w:rFonts w:ascii="Times New Roman" w:eastAsia="Times New Roman" w:hAnsi="Times New Roman" w:cs="Times New Roman"/>
                <w:color w:val="000000"/>
                <w:sz w:val="24"/>
                <w:szCs w:val="24"/>
                <w:lang w:eastAsia="ru-RU"/>
              </w:rPr>
              <w:t>-тирую-</w:t>
            </w:r>
            <w:proofErr w:type="spellStart"/>
            <w:r w:rsidRPr="00173280">
              <w:rPr>
                <w:rFonts w:ascii="Times New Roman" w:eastAsia="Times New Roman" w:hAnsi="Times New Roman" w:cs="Times New Roman"/>
                <w:color w:val="000000"/>
                <w:sz w:val="24"/>
                <w:szCs w:val="24"/>
                <w:lang w:eastAsia="ru-RU"/>
              </w:rPr>
              <w:t>щего</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инструк</w:t>
            </w:r>
            <w:proofErr w:type="spellEnd"/>
            <w:r w:rsidRPr="00173280">
              <w:rPr>
                <w:rFonts w:ascii="Times New Roman" w:eastAsia="Times New Roman" w:hAnsi="Times New Roman" w:cs="Times New Roman"/>
                <w:color w:val="000000"/>
                <w:sz w:val="24"/>
                <w:szCs w:val="24"/>
                <w:lang w:eastAsia="ru-RU"/>
              </w:rPr>
              <w:t>-тируемого</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lastRenderedPageBreak/>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bl>
    <w:p w:rsidR="00173280" w:rsidRPr="00173280" w:rsidRDefault="00173280" w:rsidP="00173280">
      <w:pPr>
        <w:shd w:val="clear" w:color="auto" w:fill="FFFFFF"/>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br/>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10.2</w:t>
      </w:r>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635"/>
        <w:gridCol w:w="4432"/>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ПЕРЕЧЕНЬ ОСНОВНЫХ ВОПРОСОВ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ИНСТРУКТАЖА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Общие сведения о технологическом процессе и оборудовании на данном рабочем месте, производственном участке, цехе. Основные опасные и вредные производственные факторы, возникающие при данном технологическом процессе.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Безопасная организация и содержание рабочего места.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3.  Опасные зоны машины, механизма, прибора. Средства охраны оборудования, предохранительные тормозные устройства и ограждения системы блокировки и сигнализации, знаки безопасности. Требования по предупреждению </w:t>
      </w:r>
      <w:proofErr w:type="spellStart"/>
      <w:r w:rsidRPr="00173280">
        <w:rPr>
          <w:rFonts w:ascii="Times New Roman" w:eastAsia="Times New Roman" w:hAnsi="Times New Roman" w:cs="Times New Roman"/>
          <w:bCs/>
          <w:color w:val="000000"/>
          <w:sz w:val="24"/>
          <w:szCs w:val="24"/>
          <w:bdr w:val="none" w:sz="0" w:space="0" w:color="auto" w:frame="1"/>
          <w:lang w:eastAsia="ru-RU"/>
        </w:rPr>
        <w:t>электротравматизма</w:t>
      </w:r>
      <w:proofErr w:type="spellEnd"/>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Порядок подготовки к работе (проверка исправности оборудования, пусковых приборов, инструмента и приспособлений, блокировок, заземления и других средств защиты).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Безопасные приемы и методы работы; действия при возникновении опасной ситуации.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Средства индивидуальной защиты на данном рабочем месте и правила пользования ими.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Схема безопасного передвижения работающих на территории, участка, на месте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8.  Транспортные и грузоподъемные средства.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  Характерные причины аварий, взрывов, пожаров, случаев производственных травм.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10.  Меры предупреждения аварий, взрывов, пожаров. Обязанность действия при аварии, взрыве, пожаре. Способы применения имеющихся на участке средств пожаротушения, противоаварийной защиты и сигнализации, места их расположения.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11.Ознакомление работника с требованиями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Разработчик: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10.3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предприятие, организация, учебное заведение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ЖУРНАЛ</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регистрации инструктажа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цех, участок, бригада, служба, лаборатория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Начат_____________200___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Окончен___________200 ___г.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10.4</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Последующие страницы</w:t>
      </w:r>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331"/>
        <w:gridCol w:w="1040"/>
        <w:gridCol w:w="389"/>
        <w:gridCol w:w="1041"/>
        <w:gridCol w:w="809"/>
        <w:gridCol w:w="794"/>
        <w:gridCol w:w="1087"/>
        <w:gridCol w:w="871"/>
        <w:gridCol w:w="1041"/>
        <w:gridCol w:w="692"/>
        <w:gridCol w:w="720"/>
        <w:gridCol w:w="600"/>
      </w:tblGrid>
      <w:tr w:rsidR="00173280" w:rsidRPr="00173280" w:rsidTr="00173280">
        <w:trPr>
          <w:gridAfter w:val="3"/>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Стажировка на рабочем месте</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Фамилия имя, отчество инструктируемого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Год</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рож-</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дения</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Профессия, должность инструктируемого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Вид инструктажа (первичный, на рабочем месте, повторный, целевой, внеплановый)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Причина проведения внепланового инструктажа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Фамилия, инициалы, должность инструктирующего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инструктирую-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щего</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инструктируемого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Количество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смен (с....</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Стажировку прошел (подпись рабочего)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Знания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проверил, допуск к работе произвел (подпись дата)</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9</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12</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hd w:val="clear" w:color="auto" w:fill="FFFFFF"/>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br/>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11</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(титульный лист инструкции по охране труда для работника)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организации)</w:t>
      </w:r>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635"/>
        <w:gridCol w:w="4432"/>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ИНСТРУКЦИЯ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 для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профессии либо вида работ)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(обозначение)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I. Общие требования охраны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II. Требования охраны труда перед началом работы</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III. Требования охраны труда во время работы</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IV. Требования охраны труда в аварийных ситуациях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V. Требования охраны труда по окончании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Разработчик: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 Р И К А З № 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 ___ “ ____________________ 20 ___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назначении ответственных лиц за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проведение внеклассного, внешкольного</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другого разового мероприятия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планом работы школы на ________________ учебный год</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proofErr w:type="gramStart"/>
      <w:r w:rsidRPr="00173280">
        <w:rPr>
          <w:rFonts w:ascii="Times New Roman" w:eastAsia="Times New Roman" w:hAnsi="Times New Roman" w:cs="Times New Roman"/>
          <w:bCs/>
          <w:color w:val="000000"/>
          <w:sz w:val="24"/>
          <w:szCs w:val="24"/>
          <w:bdr w:val="none" w:sz="0" w:space="0" w:color="auto" w:frame="1"/>
          <w:lang w:eastAsia="ru-RU"/>
        </w:rPr>
        <w:t>« _</w:t>
      </w:r>
      <w:proofErr w:type="gramEnd"/>
      <w:r w:rsidRPr="00173280">
        <w:rPr>
          <w:rFonts w:ascii="Times New Roman" w:eastAsia="Times New Roman" w:hAnsi="Times New Roman" w:cs="Times New Roman"/>
          <w:bCs/>
          <w:color w:val="000000"/>
          <w:sz w:val="24"/>
          <w:szCs w:val="24"/>
          <w:bdr w:val="none" w:sz="0" w:space="0" w:color="auto" w:frame="1"/>
          <w:lang w:eastAsia="ru-RU"/>
        </w:rPr>
        <w:t>___» _______ 20 _ г. в ____ часов проводится 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(название внеклассного, внешкольного и другого разового мероприятия)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подготовки и проведения вышеуказанного мероприятия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п р и </w:t>
      </w:r>
      <w:proofErr w:type="gramStart"/>
      <w:r w:rsidRPr="00173280">
        <w:rPr>
          <w:rFonts w:ascii="Times New Roman" w:eastAsia="Times New Roman" w:hAnsi="Times New Roman" w:cs="Times New Roman"/>
          <w:bCs/>
          <w:color w:val="000000"/>
          <w:sz w:val="24"/>
          <w:szCs w:val="24"/>
          <w:bdr w:val="none" w:sz="0" w:space="0" w:color="auto" w:frame="1"/>
          <w:lang w:eastAsia="ru-RU"/>
        </w:rPr>
        <w:t>к</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1. Назначить ответственными за проведение внеклассного, внешкольного и другого разового мероприятия следующих </w:t>
      </w:r>
      <w:proofErr w:type="gramStart"/>
      <w:r w:rsidRPr="00173280">
        <w:rPr>
          <w:rFonts w:ascii="Times New Roman" w:eastAsia="Times New Roman" w:hAnsi="Times New Roman" w:cs="Times New Roman"/>
          <w:bCs/>
          <w:color w:val="000000"/>
          <w:sz w:val="24"/>
          <w:szCs w:val="24"/>
          <w:bdr w:val="none" w:sz="0" w:space="0" w:color="auto" w:frame="1"/>
          <w:lang w:eastAsia="ru-RU"/>
        </w:rPr>
        <w:t>лиц:_</w:t>
      </w:r>
      <w:proofErr w:type="gramEnd"/>
      <w:r w:rsidRPr="00173280">
        <w:rPr>
          <w:rFonts w:ascii="Times New Roman" w:eastAsia="Times New Roman" w:hAnsi="Times New Roman" w:cs="Times New Roman"/>
          <w:bCs/>
          <w:color w:val="000000"/>
          <w:sz w:val="24"/>
          <w:szCs w:val="24"/>
          <w:bdr w:val="none" w:sz="0" w:space="0" w:color="auto" w:frame="1"/>
          <w:lang w:eastAsia="ru-RU"/>
        </w:rPr>
        <w:t>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 И.О., должности)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Заместителю директора школы по воспитательной работе 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 И.О.)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провести целевой инструктаж по охране труда с назначенными ответственными лицами с оформлением в журнале регистрации инструктажа по охране труда на рабочем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Ответственным лицам за проведение внеклассного, внешкольного и другого разового мероприятия обеспечить безопасность при проведении указанного мероприятия, провести инструктаж обучающихся по технике безопасности с оформлением в журнале инструктажа учащихся по ТБ при организации ОПТ и проведения внеклассных и внешкольных мероприятий.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Контроль за выполнением настоящего приказа возложить на 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 приказом ознакомлены: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13</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Постановление Минтруда РФ от 12 октября 1994 г. N 64</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рекомендациях по формированию и организации деятельности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совместных комитетов (комиссий) по охране труда, создаваемых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предприятиях, в учреждениях и организациях с численностью</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работников более 10 человек"</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w:t>
      </w:r>
      <w:r w:rsidRPr="00173280">
        <w:rPr>
          <w:rFonts w:ascii="Times New Roman" w:eastAsia="Times New Roman" w:hAnsi="Times New Roman" w:cs="Times New Roman"/>
          <w:bCs/>
          <w:color w:val="000000"/>
          <w:sz w:val="24"/>
          <w:szCs w:val="24"/>
          <w:u w:val="single"/>
          <w:bdr w:val="none" w:sz="0" w:space="0" w:color="auto" w:frame="1"/>
          <w:lang w:eastAsia="ru-RU"/>
        </w:rPr>
        <w:t>Основами законодательства</w:t>
      </w:r>
      <w:r w:rsidRPr="00173280">
        <w:rPr>
          <w:rFonts w:ascii="Times New Roman" w:eastAsia="Times New Roman" w:hAnsi="Times New Roman" w:cs="Times New Roman"/>
          <w:bCs/>
          <w:color w:val="000000"/>
          <w:sz w:val="24"/>
          <w:szCs w:val="24"/>
          <w:bdr w:val="none" w:sz="0" w:space="0" w:color="auto" w:frame="1"/>
          <w:lang w:eastAsia="ru-RU"/>
        </w:rPr>
        <w:t> Российской Федерации об охране труда, в целях организации сотрудничества по охране труда работодателей и работников и (или) их представителей на предприятиях, в учреждениях и организациях всех форм собственности независимо от сферы хозяйственной деятельности и ведомственной подчиненности Министерство труда Российской Федерации постановляет: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Основы законодательства</w:t>
      </w:r>
      <w:r w:rsidRPr="00173280">
        <w:rPr>
          <w:rFonts w:ascii="Times New Roman" w:eastAsia="Times New Roman" w:hAnsi="Times New Roman" w:cs="Times New Roman"/>
          <w:bCs/>
          <w:i/>
          <w:iCs/>
          <w:color w:val="000000"/>
          <w:sz w:val="24"/>
          <w:szCs w:val="24"/>
          <w:bdr w:val="none" w:sz="0" w:space="0" w:color="auto" w:frame="1"/>
          <w:lang w:eastAsia="ru-RU"/>
        </w:rPr>
        <w:t> РФ об охране труда утратили силу согласно </w:t>
      </w:r>
      <w:r w:rsidRPr="00173280">
        <w:rPr>
          <w:rFonts w:ascii="Times New Roman" w:eastAsia="Times New Roman" w:hAnsi="Times New Roman" w:cs="Times New Roman"/>
          <w:bCs/>
          <w:color w:val="000000"/>
          <w:sz w:val="24"/>
          <w:szCs w:val="24"/>
          <w:u w:val="single"/>
          <w:bdr w:val="none" w:sz="0" w:space="0" w:color="auto" w:frame="1"/>
          <w:lang w:eastAsia="ru-RU"/>
        </w:rPr>
        <w:t>Федеральному закону</w:t>
      </w:r>
      <w:r w:rsidRPr="00173280">
        <w:rPr>
          <w:rFonts w:ascii="Times New Roman" w:eastAsia="Times New Roman" w:hAnsi="Times New Roman" w:cs="Times New Roman"/>
          <w:bCs/>
          <w:i/>
          <w:iCs/>
          <w:color w:val="000000"/>
          <w:sz w:val="24"/>
          <w:szCs w:val="24"/>
          <w:bdr w:val="none" w:sz="0" w:space="0" w:color="auto" w:frame="1"/>
          <w:lang w:eastAsia="ru-RU"/>
        </w:rPr>
        <w:t> от 17 июля 1999 г. N 181-ФЗ</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Об основах охраны труда в РФ см. </w:t>
      </w:r>
      <w:r w:rsidRPr="00173280">
        <w:rPr>
          <w:rFonts w:ascii="Times New Roman" w:eastAsia="Times New Roman" w:hAnsi="Times New Roman" w:cs="Times New Roman"/>
          <w:bCs/>
          <w:color w:val="000000"/>
          <w:sz w:val="24"/>
          <w:szCs w:val="24"/>
          <w:u w:val="single"/>
          <w:bdr w:val="none" w:sz="0" w:space="0" w:color="auto" w:frame="1"/>
          <w:lang w:eastAsia="ru-RU"/>
        </w:rPr>
        <w:t>Федеральный закон</w:t>
      </w:r>
      <w:r w:rsidRPr="00173280">
        <w:rPr>
          <w:rFonts w:ascii="Times New Roman" w:eastAsia="Times New Roman" w:hAnsi="Times New Roman" w:cs="Times New Roman"/>
          <w:bCs/>
          <w:i/>
          <w:iCs/>
          <w:color w:val="000000"/>
          <w:sz w:val="24"/>
          <w:szCs w:val="24"/>
          <w:bdr w:val="none" w:sz="0" w:space="0" w:color="auto" w:frame="1"/>
          <w:lang w:eastAsia="ru-RU"/>
        </w:rPr>
        <w:t> от 17 июля 1999 г. N 181-ФЗ</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Утвердить </w:t>
      </w:r>
      <w:r w:rsidRPr="00173280">
        <w:rPr>
          <w:rFonts w:ascii="Times New Roman" w:eastAsia="Times New Roman" w:hAnsi="Times New Roman" w:cs="Times New Roman"/>
          <w:bCs/>
          <w:color w:val="000000"/>
          <w:sz w:val="24"/>
          <w:szCs w:val="24"/>
          <w:u w:val="single"/>
          <w:bdr w:val="none" w:sz="0" w:space="0" w:color="auto" w:frame="1"/>
          <w:lang w:eastAsia="ru-RU"/>
        </w:rPr>
        <w:t>Рекомендации</w:t>
      </w:r>
      <w:r w:rsidRPr="00173280">
        <w:rPr>
          <w:rFonts w:ascii="Times New Roman" w:eastAsia="Times New Roman" w:hAnsi="Times New Roman" w:cs="Times New Roman"/>
          <w:bCs/>
          <w:color w:val="000000"/>
          <w:sz w:val="24"/>
          <w:szCs w:val="24"/>
          <w:bdr w:val="none" w:sz="0" w:space="0" w:color="auto" w:frame="1"/>
          <w:lang w:eastAsia="ru-RU"/>
        </w:rPr>
        <w:t> по формированию и организации деятельности совместных комитетов (комиссий) по охране труда, создаваемых на предприятиях, в учреждениях и организациях с численностью работников более 10 человек, согласно приложению.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2. Рекомендовать предприятиям, учреждениям и организациям провести работу по формированию совместных комитетов (комиссий) по охране труда и создать необходимые условия для их работы.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Органам по труду субъектов Российской Федерации оказать необходимую помощь предприятиям, учреждениям и организациям при осуществлении работы по формированию и организации деятельности совместных комитетов (комиссий)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Заместитель министра Р. </w:t>
      </w:r>
      <w:proofErr w:type="spellStart"/>
      <w:r w:rsidRPr="00173280">
        <w:rPr>
          <w:rFonts w:ascii="Times New Roman" w:eastAsia="Times New Roman" w:hAnsi="Times New Roman" w:cs="Times New Roman"/>
          <w:bCs/>
          <w:color w:val="000000"/>
          <w:sz w:val="24"/>
          <w:szCs w:val="24"/>
          <w:bdr w:val="none" w:sz="0" w:space="0" w:color="auto" w:frame="1"/>
          <w:lang w:eastAsia="ru-RU"/>
        </w:rPr>
        <w:t>Баткаев</w:t>
      </w:r>
      <w:proofErr w:type="spellEnd"/>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635"/>
        <w:gridCol w:w="4432"/>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Положение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комитете (комиссии)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1. Общие положения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2. Задачи комитета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3. Функции комитета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4. Права комитета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Общие положения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 Комитет создается на паритетной основе из представителей работодателей, профессиональных союзов и иных уполномоченных работниками представительных органов и осуществляет свою деятельность в целях организации сотрудничества и регулирования отношений работодателей и работников и (или) их представителей в области охраны труда на предприятии.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Инициатором создания комитета может выступать любая из сторон.</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Представители работников выдвигаются в комитет, как правило, из числа уполномоченных (доверенных) лиц по охране труда профессионального союза или трудового коллектива.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 Численность членов комитета может определяться в зависимости от числа работников на предприятии, специфики производства, структуры и других особенностей предприятия,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1.3. Выдвижение в комитет представителей работников, профессиональных союзов и иных уполномоченных работниками представительных органов проводится на общем собрании (конференции) трудового коллектива, представители работодателя назначаются приказом (распоряжением) по предприятию.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Представители работников, профессиональных союзов и иных уполномоченных работниками представительных органов в комитете отчитываются о проделанной работе не реже одного раза в год на общем собрании (конференции)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1.4. 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на предприятии или находится в непосредственном подчинении работодателя.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1.5. 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1.6. В своей работе комитет взаимодействует с государственными органами управления охраной труда, надзора и контроля за охраной труда, профессиональными союзами, службой охраны труда предприятия и специалистами, привлекаемыми на договорной основе (с учетом специфики и отраслевых особенностей производства,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1.7. Для выполнения возложенных задач членам комитета рекомендуется получить соответствующую подготовку в области охраны труда по специальной программе на курсах за счет средств работодателя.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предприятия.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Задачи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комитет могут возлагаться следующие основные задачи: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2.1. 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2.3. Анализ существующего состояния условий и охраны труда на предприятии и подготовка соответствующих предложений в пределах своей компетенции по решению проблем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2.4. Информирование работников о состоянии условий и охраны труда на рабочих местах, существующем риске повреждения здоровья и полагающихся работникам средств индивидуальной защиты, компенсациях и льготах.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3. Функции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выполнения поставленных задач рекомендуется возложить на комитет следующие функции: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 Рассмотрение предложений работодателя, профессиональных союзов и иных уполномоченных работниками представительных органов, а также работников по созданию здоровых и безопасных условий труда на предприятии и выработка рекомендаций, отвечающих требованиям сохранения жизни и здоровья работников в процессе трудовой деятельности.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3.2. Рассмотрение результатов обследования состояния условий и охраны труда на рабочих местах, производственных участках, в цехах и на предприятии в целом, участие в проведении обследований по обращениям работников и выработка в необходимых случаях рекомендаций по устранению выявленных нарушений.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3.3. Изучение причин производственного травматизма и профессиональных заболеваний, анализ эффективности проводимых мероприятий по условиям и охране труда, подготовка информационно-аналитических материалов о фактическом состоянии охраны труда на предприятии.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3.4. Анализ хода и результатов аттестации рабочих мест по условиям труда, участие в подготовке подразделений и предприятия в целом к проведению обязательной сертификации постоянных рабочих мест на производственных объектах на соответствие требованиям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3.5. Участие в разработке проекта бюджета фонда охраны труда предприятия.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лечебно-профилактического питания.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3.8. Оказание содействия работодателю в организации на предприятии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3.9. Участие в работе по пропаганде охраны труда на предприятии, повышению ответственности работников за соблюдение требований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Права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осуществления возложенных функций комитету могут быть предоставлены следующие права: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4.1. Получать от работодателя и службы охраны труда предприятия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4.5. Обращаться в соответствующие органы с требованием о привлечении к ответственности должностных лиц в случаях нарушения или законодательных и иных нормативных правовых актов по охране труда, сокрытия несчастных случаев на производстве и профессиональных заболеваний.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на предприятии.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14</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Постановление Минтруда РФ от 8 апреля 1994 г. N 30</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утверждении Рекомендаций по организации работы уполномоченного (доверенного) лица по охране труда профессионального союза или трудового коллектива"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целях реализации </w:t>
      </w:r>
      <w:r w:rsidRPr="00173280">
        <w:rPr>
          <w:rFonts w:ascii="Times New Roman" w:eastAsia="Times New Roman" w:hAnsi="Times New Roman" w:cs="Times New Roman"/>
          <w:bCs/>
          <w:color w:val="000000"/>
          <w:sz w:val="24"/>
          <w:szCs w:val="24"/>
          <w:u w:val="single"/>
          <w:bdr w:val="none" w:sz="0" w:space="0" w:color="auto" w:frame="1"/>
          <w:lang w:eastAsia="ru-RU"/>
        </w:rPr>
        <w:t>статьи 25</w:t>
      </w:r>
      <w:r w:rsidRPr="00173280">
        <w:rPr>
          <w:rFonts w:ascii="Times New Roman" w:eastAsia="Times New Roman" w:hAnsi="Times New Roman" w:cs="Times New Roman"/>
          <w:bCs/>
          <w:color w:val="000000"/>
          <w:sz w:val="24"/>
          <w:szCs w:val="24"/>
          <w:bdr w:val="none" w:sz="0" w:space="0" w:color="auto" w:frame="1"/>
          <w:lang w:eastAsia="ru-RU"/>
        </w:rPr>
        <w:t> Основ законодательства Российской Федерации об охране труда, организации общественного контроля на предприятиях, в учреждениях и организациях за состоянием охраны труда и оказания необходимой помощи трудовым коллективам в этой области Министерство труда Российской Федерации постановляет: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Основы законодательства</w:t>
      </w:r>
      <w:r w:rsidRPr="00173280">
        <w:rPr>
          <w:rFonts w:ascii="Times New Roman" w:eastAsia="Times New Roman" w:hAnsi="Times New Roman" w:cs="Times New Roman"/>
          <w:bCs/>
          <w:i/>
          <w:iCs/>
          <w:color w:val="000000"/>
          <w:sz w:val="24"/>
          <w:szCs w:val="24"/>
          <w:bdr w:val="none" w:sz="0" w:space="0" w:color="auto" w:frame="1"/>
          <w:lang w:eastAsia="ru-RU"/>
        </w:rPr>
        <w:t> РФ об охране труда утратили силу согласно </w:t>
      </w:r>
      <w:r w:rsidRPr="00173280">
        <w:rPr>
          <w:rFonts w:ascii="Times New Roman" w:eastAsia="Times New Roman" w:hAnsi="Times New Roman" w:cs="Times New Roman"/>
          <w:bCs/>
          <w:color w:val="000000"/>
          <w:sz w:val="24"/>
          <w:szCs w:val="24"/>
          <w:u w:val="single"/>
          <w:bdr w:val="none" w:sz="0" w:space="0" w:color="auto" w:frame="1"/>
          <w:lang w:eastAsia="ru-RU"/>
        </w:rPr>
        <w:t>Федеральному закону</w:t>
      </w:r>
      <w:r w:rsidRPr="00173280">
        <w:rPr>
          <w:rFonts w:ascii="Times New Roman" w:eastAsia="Times New Roman" w:hAnsi="Times New Roman" w:cs="Times New Roman"/>
          <w:bCs/>
          <w:i/>
          <w:iCs/>
          <w:color w:val="000000"/>
          <w:sz w:val="24"/>
          <w:szCs w:val="24"/>
          <w:bdr w:val="none" w:sz="0" w:space="0" w:color="auto" w:frame="1"/>
          <w:lang w:eastAsia="ru-RU"/>
        </w:rPr>
        <w:t> от 17 июля 1999 г. N 181-ФЗ</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Об общественном контроле за охраной труда см. </w:t>
      </w:r>
      <w:r w:rsidRPr="00173280">
        <w:rPr>
          <w:rFonts w:ascii="Times New Roman" w:eastAsia="Times New Roman" w:hAnsi="Times New Roman" w:cs="Times New Roman"/>
          <w:bCs/>
          <w:color w:val="000000"/>
          <w:sz w:val="24"/>
          <w:szCs w:val="24"/>
          <w:u w:val="single"/>
          <w:bdr w:val="none" w:sz="0" w:space="0" w:color="auto" w:frame="1"/>
          <w:lang w:eastAsia="ru-RU"/>
        </w:rPr>
        <w:t>Федеральный закон</w:t>
      </w:r>
      <w:r w:rsidRPr="00173280">
        <w:rPr>
          <w:rFonts w:ascii="Times New Roman" w:eastAsia="Times New Roman" w:hAnsi="Times New Roman" w:cs="Times New Roman"/>
          <w:bCs/>
          <w:i/>
          <w:iCs/>
          <w:color w:val="000000"/>
          <w:sz w:val="24"/>
          <w:szCs w:val="24"/>
          <w:bdr w:val="none" w:sz="0" w:space="0" w:color="auto" w:frame="1"/>
          <w:lang w:eastAsia="ru-RU"/>
        </w:rPr>
        <w:t> от 17 июля 1999 г. N 181-ФЗ.</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Утвердить </w:t>
      </w:r>
      <w:r w:rsidRPr="00173280">
        <w:rPr>
          <w:rFonts w:ascii="Times New Roman" w:eastAsia="Times New Roman" w:hAnsi="Times New Roman" w:cs="Times New Roman"/>
          <w:bCs/>
          <w:color w:val="000000"/>
          <w:sz w:val="24"/>
          <w:szCs w:val="24"/>
          <w:u w:val="single"/>
          <w:bdr w:val="none" w:sz="0" w:space="0" w:color="auto" w:frame="1"/>
          <w:lang w:eastAsia="ru-RU"/>
        </w:rPr>
        <w:t>Рекомендации</w:t>
      </w:r>
      <w:r w:rsidRPr="00173280">
        <w:rPr>
          <w:rFonts w:ascii="Times New Roman" w:eastAsia="Times New Roman" w:hAnsi="Times New Roman" w:cs="Times New Roman"/>
          <w:bCs/>
          <w:color w:val="000000"/>
          <w:sz w:val="24"/>
          <w:szCs w:val="24"/>
          <w:bdr w:val="none" w:sz="0" w:space="0" w:color="auto" w:frame="1"/>
          <w:lang w:eastAsia="ru-RU"/>
        </w:rPr>
        <w:t> по организации работы уполномоченного (доверенного) лица по охране труда профессионального союза или трудового коллектива согласно приложению.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Рекомендовать предприятиям, учреждениям и организациям обеспечить возможность осуществления общественного контроля за состоянием охраны труда на рабочих местах со стороны уполномоченных (доверенных) лиц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Органам труда республик в составе Российской Федерации, краев, областей, автономных образований, городов Москвы и Санкт-Петербурга оказывать необходимую помощь в организации общественного контроля за соблюдением законных прав и интересов работников в области охраны труда на предприятиях, в учреждениях и организациях.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Министр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Российской Федерации Г. </w:t>
      </w:r>
      <w:proofErr w:type="spellStart"/>
      <w:r w:rsidRPr="00173280">
        <w:rPr>
          <w:rFonts w:ascii="Times New Roman" w:eastAsia="Times New Roman" w:hAnsi="Times New Roman" w:cs="Times New Roman"/>
          <w:bCs/>
          <w:color w:val="000000"/>
          <w:sz w:val="24"/>
          <w:szCs w:val="24"/>
          <w:bdr w:val="none" w:sz="0" w:space="0" w:color="auto" w:frame="1"/>
          <w:lang w:eastAsia="ru-RU"/>
        </w:rPr>
        <w:t>Меликьян</w:t>
      </w:r>
      <w:proofErr w:type="spellEnd"/>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815"/>
        <w:gridCol w:w="4600"/>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lastRenderedPageBreak/>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lastRenderedPageBreak/>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Положение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организации работы уполномоченных (доверенных) лиц</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 профсоюзного комитета или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трудового коллектива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учреждения)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1. Общие положения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2. Основные задачи уполномоченных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3. Функции уполномоченных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4. Права уполномоченных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5. Гарантии прав деятельности уполномоченных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Общие положения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 Институт уполномоченных создается для организации общественного контроля за соблюдением законных прав и интересов работников в области охраны труда на предприятиях всех форм собственности независимо от сферы их хозяйственной деятельности, ведомственной подчиненности и численности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 В зависимости от конкретных условий производства в структурном подразделении может быть избрано несколько уполномоченных. Численность, порядок их избрания и срок полномочий могут быть оговорены в коллективном договоре или ином другом совместном решении работодателя и представительного органа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1.3. Профсоюз(ы), иные уполномоченные работниками представительные органы или трудовые коллективы организовывают выборы уполномоченных в структурных подразделениях или на предприятии в целом.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1.4. Выборы уполномоченных рекомендуется проводить на общем собрании трудового коллектива подразделения на срок не менее двух лет. При наличии на предприятии нескольких профсоюзов, иных уполномоченных работниками представительных органов - каждому из них должно быть предоставлено право выдвигать кандидатуры на выборы уполномоченных. Уполномоченные могут быть также избраны из числа специалистов, не работающих на данном предприятии (по согласованию с работодателем). Не рекомендуется избирать уполномоченными работников, которые по занимаемой должности несут ответственность за состояние охраны труда на предприятии.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1.5. Уполномоченные входят, как правило, в состав комитета (комиссии) по охране труда предприятия.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1.6. Уполномоченные организуют свою работу во взаимодействии с руководителями производственных участков, выборными профсоюзными органами или иными уполномоченными работниками представительными органами, со службой охраны труда и другими службами предприятия, с государственными органами надзора за охраной труда и инспекцией профсоюзов.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1.7. Уполномоченные в своей деятельности должны руководствоваться </w:t>
      </w:r>
      <w:r w:rsidRPr="00173280">
        <w:rPr>
          <w:rFonts w:ascii="Times New Roman" w:eastAsia="Times New Roman" w:hAnsi="Times New Roman" w:cs="Times New Roman"/>
          <w:bCs/>
          <w:color w:val="000000"/>
          <w:sz w:val="24"/>
          <w:szCs w:val="24"/>
          <w:u w:val="single"/>
          <w:bdr w:val="none" w:sz="0" w:space="0" w:color="auto" w:frame="1"/>
          <w:lang w:eastAsia="ru-RU"/>
        </w:rPr>
        <w:t>Кодексом</w:t>
      </w:r>
      <w:r w:rsidRPr="00173280">
        <w:rPr>
          <w:rFonts w:ascii="Times New Roman" w:eastAsia="Times New Roman" w:hAnsi="Times New Roman" w:cs="Times New Roman"/>
          <w:bCs/>
          <w:color w:val="000000"/>
          <w:sz w:val="24"/>
          <w:szCs w:val="24"/>
          <w:bdr w:val="none" w:sz="0" w:space="0" w:color="auto" w:frame="1"/>
          <w:lang w:eastAsia="ru-RU"/>
        </w:rPr>
        <w:t> законов о труде Российской Федерации, законодательными и иными нормативными правовыми актами по охране труда Российской Федерации, коллективным договором или соглашением по охране труда, нормативно-технической документацией предприятия.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1.8. Уполномоченные периодически отчитываются на общем собрании трудового коллектива, избравшего их, и могут быть отозваны до истечения срока действия их полномочий по решению избравшего их органа, если они не выполняют возложенных функций или не проявляют необходимой требовательности по защите прав работников на охрану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Основные задачи уполномоченных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Основными задачами уполномоченных являются: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2.1. Содействие созданию на предприятии (в производственном подразделении) здоровых и безопасных условий труда, соответствующих требованиям норм и правил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2.2. Осуществление контроля за состоянием охраны труда на предприятии (в производственном подразделении) и за соблюдением законных прав и интересов работников в области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или соглашениями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2.4. Консультирование работников по вопросам охраны труда, оказание им помощи по защите их прав на охрану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Функции уполномоченных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 назначением института уполномоченных и задачами, стоящими перед ними, рекомендуется возложить на уполномоченных следующие функции: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3.1. Осуществление контроля за соблюдением работодателями законодательных и других нормативных правовых актов об охране труда, состоянием охраны труда, включая контроль за выполнением со стороны работников их обязанностей по обеспечению охраны труда, то есть: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соблюдением работниками норм, правил 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правильностью применения ими средств коллективной и индивидуальной защиты (использованием специальной одежды, специальной обуви и других средств индивидуальной защиты по назначению и содержанию их в чистоте и порядке).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3.2. Участие в работе комиссий (в качестве представителей работников) по проведению проверок и обследований технического состояния зданий, сооружений,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3.3.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3.4. Осуществление контроля за своевременным сообщением руководителем подразделения (работ) о происшедших несчастных случаях на производстве, соблюдением норм о рабочем времени и времени отдыха, предоставлением компенсаций и льгот за тяжелые работы и работы с вредными или опасными условиями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3.5. Участие в организации первой помощи (а после соответствующего обучения - оказание первой помощи) пострадавшему от несчастного случая на производстве.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3.6. По поручению профсоюзного органа или иного представительного органа трудового коллектива - участие в расследовании несчастных случаев на производстве.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3.7. Информирование работников подразделения, в котором они являются уполномоченными, о выявленных нарушениях требований безопасности при ведении работ, состоянии условий и охраны труда на предприятии (в своих подразделениях), проведение разъяснительной работы в трудовом коллективе по вопросам охраны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Права уполномоченных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выполнения задач, возложенных на уполномоченных, им должно быть предоставлено право: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4.1. Контролировать соблюдение в подразделении, в котором они являются уполномоченными, законодательных и других нормативных правовых актов об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4.2. Проверять выполнение мероприятий по охране труда, предусмотренных коллективными договорами, соглашениями, результатами расследования несчастных случаев.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4.3. Принимать участие в работе комиссий по испытаниям и приемке в эксплуатацию средств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4.4. Получать информацию от руководителей и иных должностных лиц своих подразделений и предприятия о состоянии условий и охраны труда, происшедших несчастных случаях на производстве.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4.5. Предъявлять требования к должностным лицам о приостановлении работ в случаях непосредственной угрозы жизни и здоровью работников.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4.6. Выдавать руководителям подразделения обязательные к рассмотрению представления (рекомендуемая форма представления в </w:t>
      </w:r>
      <w:r w:rsidRPr="00173280">
        <w:rPr>
          <w:rFonts w:ascii="Times New Roman" w:eastAsia="Times New Roman" w:hAnsi="Times New Roman" w:cs="Times New Roman"/>
          <w:bCs/>
          <w:color w:val="000000"/>
          <w:sz w:val="24"/>
          <w:szCs w:val="24"/>
          <w:u w:val="single"/>
          <w:bdr w:val="none" w:sz="0" w:space="0" w:color="auto" w:frame="1"/>
          <w:lang w:eastAsia="ru-RU"/>
        </w:rPr>
        <w:t>приложении N 1</w:t>
      </w:r>
      <w:r w:rsidRPr="00173280">
        <w:rPr>
          <w:rFonts w:ascii="Times New Roman" w:eastAsia="Times New Roman" w:hAnsi="Times New Roman" w:cs="Times New Roman"/>
          <w:bCs/>
          <w:color w:val="000000"/>
          <w:sz w:val="24"/>
          <w:szCs w:val="24"/>
          <w:bdr w:val="none" w:sz="0" w:space="0" w:color="auto" w:frame="1"/>
          <w:lang w:eastAsia="ru-RU"/>
        </w:rPr>
        <w:t>) об устранении выявленных нарушений законодательных и иных нормативных правовых актов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4.7. Обращаться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 сокрытии фактов несчастных случаев на производстве.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4.8. Принимать участие в рассмотрении трудовых споров, связанных с изменением условий труда, нарушением законодательства об охране труда, обязательств, установленных коллективными договорами или соглашениями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Гарантии прав деятельности уполномоченных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5.1. Работодатель обязан создавать необходимые условия для работы уполномоченных, обеспечивать их правилами, инструкциями, другими нормативными и справочными материалами по охране труда за счет средств предприятия.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5.2. Для вновь избранных уполномоченных рекомендуется организовать обучение по специальной программе на курсах при территориальных органах по труду, других организациях за счет предприятия (с сохранением среднего заработка обучаемому).</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5.3. Уполномоченным выдается соответствующее удостоверение (рекомендуемая форма удостоверения в </w:t>
      </w:r>
      <w:r w:rsidRPr="00173280">
        <w:rPr>
          <w:rFonts w:ascii="Times New Roman" w:eastAsia="Times New Roman" w:hAnsi="Times New Roman" w:cs="Times New Roman"/>
          <w:bCs/>
          <w:color w:val="000000"/>
          <w:sz w:val="24"/>
          <w:szCs w:val="24"/>
          <w:u w:val="single"/>
          <w:bdr w:val="none" w:sz="0" w:space="0" w:color="auto" w:frame="1"/>
          <w:lang w:eastAsia="ru-RU"/>
        </w:rPr>
        <w:t>приложении N 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5.4. Уполномоченным для выполнения возложенных на них функций рекомендуется предоставлять необходимое время в течение рабочего дня, устанавливать дополнительные социальные гарантии на условиях, определяемых коллективным договором или совместным решением работодателя и представительных органов работников.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Представление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уполномоченного (доверенного) лица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_____________________(число, месяц, год)___________N (рег. ном.)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Кому_____________________________________________________________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(должность, Ф.И. 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структурного подразделения)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соответствии с___________________________________________________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законодательных и иных нормативных правовых актов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предлагаю устранить следующие нарушения требований: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 xml:space="preserve">NN </w:t>
      </w:r>
      <w:proofErr w:type="spellStart"/>
      <w:r w:rsidRPr="00173280">
        <w:rPr>
          <w:rFonts w:ascii="Times New Roman" w:eastAsia="Times New Roman" w:hAnsi="Times New Roman" w:cs="Times New Roman"/>
          <w:bCs/>
          <w:i/>
          <w:iCs/>
          <w:color w:val="000000"/>
          <w:sz w:val="24"/>
          <w:szCs w:val="24"/>
          <w:bdr w:val="none" w:sz="0" w:space="0" w:color="auto" w:frame="1"/>
          <w:lang w:eastAsia="ru-RU"/>
        </w:rPr>
        <w:t>пп</w:t>
      </w:r>
      <w:proofErr w:type="spellEnd"/>
      <w:r w:rsidRPr="00173280">
        <w:rPr>
          <w:rFonts w:ascii="Times New Roman" w:eastAsia="Times New Roman" w:hAnsi="Times New Roman" w:cs="Times New Roman"/>
          <w:bCs/>
          <w:i/>
          <w:iCs/>
          <w:color w:val="000000"/>
          <w:sz w:val="24"/>
          <w:szCs w:val="24"/>
          <w:bdr w:val="none" w:sz="0" w:space="0" w:color="auto" w:frame="1"/>
          <w:lang w:eastAsia="ru-RU"/>
        </w:rPr>
        <w:t xml:space="preserve"> | Перечень выявленных нарушений | Сроки устранения </w:t>
      </w: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Уполномоченный (доверенное) лицо по охране тру 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(дата, подпись) (Ф. И.О.)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Представление получил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(дата, подпись)</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Удостоверение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уполномоченного (доверенного) лица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внутренняя сторона, левая часть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предприятия, учреждения, организации)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имя, отчество)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является уполномоченным (доверенным) лицом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должности и подпись руководителя предприятия или общественного органа, выдавшего удостоверение)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«___» _______200___года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u w:val="single"/>
          <w:bdr w:val="none" w:sz="0" w:space="0" w:color="auto" w:frame="1"/>
          <w:lang w:eastAsia="ru-RU"/>
        </w:rPr>
        <w:t>внутренняя сторона, правая часть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Фото 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(личная подпись)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Печать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Действителен до: _______________200__года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Предъявитель удостоверения имеет право проверять состояние охраны труда 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подразделения)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выдавать их руководителям обязательные к рассмотрению представления об устранении выявленных нарушений требований нормативных актов по охране труда ________________________________________________________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Примечания: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1. Рекомендуемый размер удостоверения в сложенном виде 90 х 65 мм.</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2. Размер фотокарточки 3 х 4 см.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17</w:t>
      </w:r>
    </w:p>
    <w:tbl>
      <w:tblPr>
        <w:tblW w:w="0" w:type="auto"/>
        <w:tblInd w:w="348"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635"/>
        <w:gridCol w:w="4432"/>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СОГЛАСОВАНО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руководителя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профсоюзного либо иного уполномоченного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работниками органа, подпись, ее расшифровка,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согласования)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должности работодателя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ее расшифровка, дата утверждения)</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Положение</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трехступенчатом контроле за охраной труда 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Трехступенчатый контроль в системе управления охраной труда является основной формой контроля представителями работодателя и трудового коллектива учреждения образования за состоянием условий и безопасности труда на рабочих местах, производственных участках и цехах, а также соблюдением всеми службами, должностными лицами и работниками требований трудового законодательства. Он является важным фактором в системе мероприятий по оздоровлению условий труда и повышению культуры производства, дальнейшему снижению производственного травматизма и заболеваемости, обеспечивает коллективную ответственность за состояние охраны труда всех работников - от рядового работника до руководителя учреждения, т. е. - контроль снизу доверху. В каждом учреждении разрабатывается Положение о трехступенчатом контроле за охраной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Трехступенчатый контроль не исключает проведение административного контроля в соответствии с должностными обязанностями руководителей учреждений, а также общественного контроля в соответствии со ст. 20 Федерального закона "О профессиональных союзах, их правах и гарантиях деятельности" от 12 января 1996 г. № 10-ФЗ.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зависимости от специфики учреждения, структуры и масштабов его подразделений трехступенчатый контроль за состоянием охраны труда производится: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на первой ступени</w:t>
      </w:r>
      <w:r w:rsidRPr="00173280">
        <w:rPr>
          <w:rFonts w:ascii="Times New Roman" w:eastAsia="Times New Roman" w:hAnsi="Times New Roman" w:cs="Times New Roman"/>
          <w:bCs/>
          <w:color w:val="000000"/>
          <w:sz w:val="24"/>
          <w:szCs w:val="24"/>
          <w:bdr w:val="none" w:sz="0" w:space="0" w:color="auto" w:frame="1"/>
          <w:lang w:eastAsia="ru-RU"/>
        </w:rPr>
        <w:t> - на участке, (классы, мастерские, полигоны, спортзалы, кабинеты, и др. (далее - участок);</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на второй ступени</w:t>
      </w:r>
      <w:r w:rsidRPr="00173280">
        <w:rPr>
          <w:rFonts w:ascii="Times New Roman" w:eastAsia="Times New Roman" w:hAnsi="Times New Roman" w:cs="Times New Roman"/>
          <w:bCs/>
          <w:color w:val="000000"/>
          <w:sz w:val="24"/>
          <w:szCs w:val="24"/>
          <w:bdr w:val="none" w:sz="0" w:space="0" w:color="auto" w:frame="1"/>
          <w:lang w:eastAsia="ru-RU"/>
        </w:rPr>
        <w:t> - в учреждении, на закрепленных участках за членами комиссии (комитета)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на третьей ступени</w:t>
      </w:r>
      <w:r w:rsidRPr="00173280">
        <w:rPr>
          <w:rFonts w:ascii="Times New Roman" w:eastAsia="Times New Roman" w:hAnsi="Times New Roman" w:cs="Times New Roman"/>
          <w:bCs/>
          <w:color w:val="000000"/>
          <w:sz w:val="24"/>
          <w:szCs w:val="24"/>
          <w:bdr w:val="none" w:sz="0" w:space="0" w:color="auto" w:frame="1"/>
          <w:lang w:eastAsia="ru-RU"/>
        </w:rPr>
        <w:t> - на учреждении в целом.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Руководство организацией трехступенчатого контроля осуществляют работодатель и руководитель профсоюзного или иного представительного органа работников.</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Первая ступень трехступенчатого контроля осуществляется руководителем соответствующего участка и уполномоченным (доверенным) лицом по ох охране труда профессионального союза или трудового коллектива (постановление Минтруда России "Об утверждении рекомендаций по организации работы уполномоченного (доверенного) лица по охране труда профессионального союза или трудового коллектива" от 8 апреля 1994 г. № 30). Контроль проводится ежедневно в начале рабочего дня, а при необходимости (работы с повышенной опасностью и др.) и в течение рабочего дня (смены).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наличии в составе участка, смены нескольких мастерских, первая ступень проводится всеми мастерами. Начальник участка (старший мастер) в этом случае обязан обеспечить ежедневное качественное проведение первой ступени всеми мастерами.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первой ступени трехступенчатого контроля рекомендуется проверять: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по устранению нарушений, выявленных предыдущей проверкой;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соответствия требованиям правил пожарной и электробезопасности, техники безопасности, санитарно-гигиенических норм;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и правильность организации рабочих мест (расположение и наличие необходимого инструмента, приспособлений, заготовок и др.);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проходов, переходов, проездов;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безопасность учебного или технологического оборудования, грузоподъемных и транспортных средств;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работающими правил электробезопасности при работе на электроустановках и электроинструментом;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правил складирования заготовок и готовой продукции;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исправность приточной и вытяжной вентиляции, местных отсосов, пылеулавливающих устройств;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соблюдение правил безопасности при работе с вредными и </w:t>
      </w:r>
      <w:proofErr w:type="spellStart"/>
      <w:r w:rsidRPr="00173280">
        <w:rPr>
          <w:rFonts w:ascii="Times New Roman" w:eastAsia="Times New Roman" w:hAnsi="Times New Roman" w:cs="Times New Roman"/>
          <w:bCs/>
          <w:color w:val="000000"/>
          <w:sz w:val="24"/>
          <w:szCs w:val="24"/>
          <w:bdr w:val="none" w:sz="0" w:space="0" w:color="auto" w:frame="1"/>
          <w:lang w:eastAsia="ru-RU"/>
        </w:rPr>
        <w:t>пожаро</w:t>
      </w:r>
      <w:proofErr w:type="spellEnd"/>
      <w:r w:rsidRPr="00173280">
        <w:rPr>
          <w:rFonts w:ascii="Times New Roman" w:eastAsia="Times New Roman" w:hAnsi="Times New Roman" w:cs="Times New Roman"/>
          <w:bCs/>
          <w:color w:val="000000"/>
          <w:sz w:val="24"/>
          <w:szCs w:val="24"/>
          <w:bdr w:val="none" w:sz="0" w:space="0" w:color="auto" w:frame="1"/>
          <w:lang w:eastAsia="ru-RU"/>
        </w:rPr>
        <w:t>-взрывоопасными веществами и материалами;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наличие и соблюдение обучающимися, лаборантами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наличие и правильность использования обучающимися и работающими средств индивидуальной защиты (СИЗ);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Выявленные при проверке нарушения и недостатки вносятся в специальный журнал по первой ступени, определяются сроки и ответственные за исполнение. При обнаружении нарушений правил и норм техники безопасности, требующих неотложного решения, принимают меры по их устранению на месте.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Устранение выявленных нарушений, как правило, должно проводиться незамедлительно под непосредственным надзором руководителя участка. Если недостатки, выявленные </w:t>
      </w:r>
      <w:proofErr w:type="gramStart"/>
      <w:r w:rsidRPr="00173280">
        <w:rPr>
          <w:rFonts w:ascii="Times New Roman" w:eastAsia="Times New Roman" w:hAnsi="Times New Roman" w:cs="Times New Roman"/>
          <w:bCs/>
          <w:color w:val="000000"/>
          <w:sz w:val="24"/>
          <w:szCs w:val="24"/>
          <w:bdr w:val="none" w:sz="0" w:space="0" w:color="auto" w:frame="1"/>
          <w:lang w:eastAsia="ru-RU"/>
        </w:rPr>
        <w:t>проверкой</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не могут быть устранены силами участка, то его руководитель должен по окончании осмотра доложить об этом вышестоящему руководителю для принятия соответствующих мер.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случае грубого нарушения правил и норм охраны труда, которое может причинить ущерб здоровью обучающихся и работающих или привести к аварии, работа приостанавливается до устранения этого нарушения.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Вторая ступень контроля осуществляется комиссией (комитетом) по охране труда, как правило, еженедельно, но не реже двух раз в месяц на закрепленных за членами комиссии участках. Участки и график проверки устанавливаются председателем комиссии по согласованию с членами комиссии.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второй ступени трехступенчатого контроля рекомендуется проверять: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организацию и результаты работы первой ступени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намеченных в результате проведения второй и третьей ступеней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приказов и распоряжений руководителя учреждения, решений профсоюзного или другого представительного органа работников, предложений уполномоченных (доверенных) лиц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по предписаниям и указаниям органов надзора и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по материалам расследования несчастных случаев;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соответствия требованиям правил пожарной и электробезопасности, техники безопасности, санитарно-гигиенических норм;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исправность и соответствие учебного и производственного оборудования, транспортных средств и технологических процессов требованиям стандартов безопасности труда и другой нормативно-технической документации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работающими правил электробезопасности при работе на электроустановках и с электроинструментом;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графиков и планово-предупредительных ремонтов учебного и производственного оборудования, вентиляционных и аспирационных систем и установок, технологических режимов и инструкций;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переходов и галерей;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состояние уголков охраны труда, наличие и состояние плакатов по охране труда, сигнальных цветов и знаков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наличие и состояние защитных, специальных и противопожарных средств и устройств, контрольно-измерительных приборов;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соблюдение правил безопасности при работе с вредными и </w:t>
      </w:r>
      <w:proofErr w:type="spellStart"/>
      <w:r w:rsidRPr="00173280">
        <w:rPr>
          <w:rFonts w:ascii="Times New Roman" w:eastAsia="Times New Roman" w:hAnsi="Times New Roman" w:cs="Times New Roman"/>
          <w:bCs/>
          <w:color w:val="000000"/>
          <w:sz w:val="24"/>
          <w:szCs w:val="24"/>
          <w:bdr w:val="none" w:sz="0" w:space="0" w:color="auto" w:frame="1"/>
          <w:lang w:eastAsia="ru-RU"/>
        </w:rPr>
        <w:t>пожаро</w:t>
      </w:r>
      <w:proofErr w:type="spellEnd"/>
      <w:r w:rsidRPr="00173280">
        <w:rPr>
          <w:rFonts w:ascii="Times New Roman" w:eastAsia="Times New Roman" w:hAnsi="Times New Roman" w:cs="Times New Roman"/>
          <w:bCs/>
          <w:color w:val="000000"/>
          <w:sz w:val="24"/>
          <w:szCs w:val="24"/>
          <w:bdr w:val="none" w:sz="0" w:space="0" w:color="auto" w:frame="1"/>
          <w:lang w:eastAsia="ru-RU"/>
        </w:rPr>
        <w:t>-взрывоопасными веществами и материалами;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своевременность и качество проведения инструктажа обучающихся и работающих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наличие и правильность использования работающими СИЗ;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обеспечение работающих лечебно-профилактическим питанием, молоком и другими профилактическими средствами;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санитарно-бытовых помещений и устройств;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установленного режима труда и отдыха, трудовой дисциплины;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Результаты проверки записываются в специальном журнале проверок, который должен храниться у председателя комиссии. При этом комиссия намечает мероприятия, и представляет руководителю учреждения, который определяет исполнителей и сроки исполнения.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Примерная форма журнала I и II ступеней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контроля за состоянием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класса, мастерских, цеха, участка и др.)</w:t>
      </w:r>
    </w:p>
    <w:tbl>
      <w:tblPr>
        <w:tblW w:w="0" w:type="auto"/>
        <w:tblInd w:w="28" w:type="dxa"/>
        <w:shd w:val="clear" w:color="auto" w:fill="FFFFFF"/>
        <w:tblCellMar>
          <w:left w:w="0" w:type="dxa"/>
          <w:right w:w="0" w:type="dxa"/>
        </w:tblCellMar>
        <w:tblLook w:val="04A0" w:firstRow="1" w:lastRow="0" w:firstColumn="1" w:lastColumn="0" w:noHBand="0" w:noVBand="1"/>
      </w:tblPr>
      <w:tblGrid>
        <w:gridCol w:w="692"/>
        <w:gridCol w:w="1057"/>
        <w:gridCol w:w="1315"/>
        <w:gridCol w:w="1237"/>
        <w:gridCol w:w="1319"/>
        <w:gridCol w:w="1155"/>
        <w:gridCol w:w="910"/>
        <w:gridCol w:w="1702"/>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xml:space="preserve">Дата </w:t>
            </w:r>
            <w:proofErr w:type="spellStart"/>
            <w:r w:rsidRPr="00173280">
              <w:rPr>
                <w:rFonts w:ascii="Times New Roman" w:eastAsia="Times New Roman" w:hAnsi="Times New Roman" w:cs="Times New Roman"/>
                <w:color w:val="000000"/>
                <w:sz w:val="24"/>
                <w:szCs w:val="24"/>
                <w:lang w:eastAsia="ru-RU"/>
              </w:rPr>
              <w:t>прове-дения</w:t>
            </w:r>
            <w:proofErr w:type="spellEnd"/>
            <w:r w:rsidRPr="00173280">
              <w:rPr>
                <w:rFonts w:ascii="Times New Roman" w:eastAsia="Times New Roman" w:hAnsi="Times New Roman" w:cs="Times New Roman"/>
                <w:color w:val="000000"/>
                <w:sz w:val="24"/>
                <w:szCs w:val="24"/>
                <w:lang w:eastAsia="ru-RU"/>
              </w:rPr>
              <w:t xml:space="preserve"> </w:t>
            </w:r>
            <w:proofErr w:type="spellStart"/>
            <w:r w:rsidRPr="00173280">
              <w:rPr>
                <w:rFonts w:ascii="Times New Roman" w:eastAsia="Times New Roman" w:hAnsi="Times New Roman" w:cs="Times New Roman"/>
                <w:color w:val="000000"/>
                <w:sz w:val="24"/>
                <w:szCs w:val="24"/>
                <w:lang w:eastAsia="ru-RU"/>
              </w:rPr>
              <w:t>конт</w:t>
            </w:r>
            <w:proofErr w:type="spellEnd"/>
            <w:r w:rsidRPr="00173280">
              <w:rPr>
                <w:rFonts w:ascii="Times New Roman" w:eastAsia="Times New Roman" w:hAnsi="Times New Roman" w:cs="Times New Roman"/>
                <w:color w:val="000000"/>
                <w:sz w:val="24"/>
                <w:szCs w:val="24"/>
                <w:lang w:eastAsia="ru-RU"/>
              </w:rPr>
              <w:t>-роля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xml:space="preserve">Ф. И.О. мастера и </w:t>
            </w:r>
            <w:proofErr w:type="spellStart"/>
            <w:r w:rsidRPr="00173280">
              <w:rPr>
                <w:rFonts w:ascii="Times New Roman" w:eastAsia="Times New Roman" w:hAnsi="Times New Roman" w:cs="Times New Roman"/>
                <w:color w:val="000000"/>
                <w:sz w:val="24"/>
                <w:szCs w:val="24"/>
                <w:lang w:eastAsia="ru-RU"/>
              </w:rPr>
              <w:t>уполномо</w:t>
            </w:r>
            <w:proofErr w:type="spellEnd"/>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ченного</w:t>
            </w:r>
            <w:proofErr w:type="spellEnd"/>
            <w:r w:rsidRPr="00173280">
              <w:rPr>
                <w:rFonts w:ascii="Times New Roman" w:eastAsia="Times New Roman" w:hAnsi="Times New Roman" w:cs="Times New Roman"/>
                <w:color w:val="000000"/>
                <w:sz w:val="24"/>
                <w:szCs w:val="24"/>
                <w:lang w:eastAsia="ru-RU"/>
              </w:rPr>
              <w:t xml:space="preserve"> лица по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охране труда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(I ступень)</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Состав комиссии, проводившей</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контроль</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xml:space="preserve">(ф. </w:t>
            </w:r>
            <w:proofErr w:type="spellStart"/>
            <w:r w:rsidRPr="00173280">
              <w:rPr>
                <w:rFonts w:ascii="Times New Roman" w:eastAsia="Times New Roman" w:hAnsi="Times New Roman" w:cs="Times New Roman"/>
                <w:color w:val="000000"/>
                <w:sz w:val="24"/>
                <w:szCs w:val="24"/>
                <w:lang w:eastAsia="ru-RU"/>
              </w:rPr>
              <w:t>и.о</w:t>
            </w:r>
            <w:proofErr w:type="spellEnd"/>
            <w:r w:rsidRPr="00173280">
              <w:rPr>
                <w:rFonts w:ascii="Times New Roman" w:eastAsia="Times New Roman" w:hAnsi="Times New Roman" w:cs="Times New Roman"/>
                <w:color w:val="000000"/>
                <w:sz w:val="24"/>
                <w:szCs w:val="24"/>
                <w:lang w:eastAsia="ru-RU"/>
              </w:rPr>
              <w:t>., должность)</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(II ступень)</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Выявленные</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недостатки и</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нарушения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 охране труда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Мероприятия по устранению недостатков и нарушений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Ответст</w:t>
            </w:r>
            <w:proofErr w:type="spellEnd"/>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венные</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за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исполнение</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xml:space="preserve">Срок </w:t>
            </w:r>
            <w:proofErr w:type="spellStart"/>
            <w:r w:rsidRPr="00173280">
              <w:rPr>
                <w:rFonts w:ascii="Times New Roman" w:eastAsia="Times New Roman" w:hAnsi="Times New Roman" w:cs="Times New Roman"/>
                <w:color w:val="000000"/>
                <w:sz w:val="24"/>
                <w:szCs w:val="24"/>
                <w:lang w:eastAsia="ru-RU"/>
              </w:rPr>
              <w:t>исполне</w:t>
            </w:r>
            <w:proofErr w:type="spellEnd"/>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ния</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Отметка о выполнении (дата,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ответственного за исполнение и уполномоченного (доверенного) лица</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 охране труда)</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случае грубого нарушения правил и норм охраны труда, которое может причинить ущерб здоровью обучающихся и работающих или привести к аварии, работа приостанавливается комиссией до устранения этого нарушения.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учреждения должен организовать выполнение мероприятий по охране труда, выявленных комиссией второй ступени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Контроль за выполнением этих мероприятий осуществляют специалист службы охраны труда учреждения и уполномоченный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Третья ступень контроля проводится один раз в месяц комиссией, возглавляемой руководителем учреждения и председателем профсоюзного или иного представительного органа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 контролю рекомендуется привлекать уполномоченных (доверенных) лиц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Проверка проводится в присутствии руководителя и уполномоченного (доверенного) лица по охране труда проверяемого участка.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График проверки согласовывается с профсоюзным или иным представительным органом работников, утверждается руководителями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Проведение в установленное для третьей ступени время совещаний, не касающихся вопросов охраны труда, или отвлечение членов комиссии от участия в ее работе запрещается.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третьей ступени трехступенчатого контроля рекомендуется проверять: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организацию и результаты работы первой и второй ступеней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намеченных в результате проведения третьей ступени контроля;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предписаний органов надзора и контроля, приказов и распоряжений вышестоящих органов, приказов и решений комитета профсоюза по вопросам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предусмотренных коллективным договором, соглашением по охране труда и другими документами;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мероприятий по материалам расследования тяжелых, групповых, несчастных случаев со смертельным исходом и аварий;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дел по аттестации рабочих мест по условиям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техническое состояние и содержание зданий, сооружений, помещений, состояние проезжей и пешеходной частей дорог, тоннелей, переходов и галерей;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соответствие технологического, грузоподъемного, транспортного, энергетического и другого оборудования требованиям стандартов безопасности и другой нормативно-технической документации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эффективность работ приточной и вытяжной вентиляции, пыле - и </w:t>
      </w:r>
      <w:proofErr w:type="spellStart"/>
      <w:r w:rsidRPr="00173280">
        <w:rPr>
          <w:rFonts w:ascii="Times New Roman" w:eastAsia="Times New Roman" w:hAnsi="Times New Roman" w:cs="Times New Roman"/>
          <w:bCs/>
          <w:color w:val="000000"/>
          <w:sz w:val="24"/>
          <w:szCs w:val="24"/>
          <w:bdr w:val="none" w:sz="0" w:space="0" w:color="auto" w:frame="1"/>
          <w:lang w:eastAsia="ru-RU"/>
        </w:rPr>
        <w:t>газо</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 улавливающих устройств;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выполнение графиков планово-предупредительного ремонта учебного и производственного оборудования, наличие схем коммуникаций и подключения энергетического оборудования;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обеспеченность обучающихся и работающих спецодеждой, </w:t>
      </w:r>
      <w:proofErr w:type="spellStart"/>
      <w:r w:rsidRPr="00173280">
        <w:rPr>
          <w:rFonts w:ascii="Times New Roman" w:eastAsia="Times New Roman" w:hAnsi="Times New Roman" w:cs="Times New Roman"/>
          <w:bCs/>
          <w:color w:val="000000"/>
          <w:sz w:val="24"/>
          <w:szCs w:val="24"/>
          <w:bdr w:val="none" w:sz="0" w:space="0" w:color="auto" w:frame="1"/>
          <w:lang w:eastAsia="ru-RU"/>
        </w:rPr>
        <w:t>спецобувью</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и другими средствами индивидуальной защиты, правильность их выдачи, хранения, организации стирки, чистки и ремонта;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обеспеченность обучающихся и работающих санитарно-бытовыми помещениями и устройствами;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проведение периодических медицинских осмотров;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обучение и проверка знаний по охране труда руководителей и специалистов;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уголков и кабинета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организацию и качество проведения обучения и инструктажей с обучающимися и работающими по безопасности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пересмотр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соблюдение установленного режима труда и отдыха, трудовой дисциплины;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состояние соответствия требованиям правил пожарной и электробезопасности, техники безопасности, санитарно-гигиенических норм и др.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Результаты проверки должны оформляться актом и обсуждаться на совещаниях у руководителя учреждения. На совещании рассматривается положительный опыт, а также заслушиваются руководители участков, где выявлено неудовлетворительное состояние условий труда, допускаются нарушения государственных стандартов безопасности труда, правил и норм охраны труда. Проведение совещания оформляется протоколом, по его итогам издается приказ с указанием мероприятий по устранению выявленных недостатков и нарушений, сроков исполнения и ответственных лиц.</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Целесообразно проведение третьей ступени контроля совмещать с "Днем охраны труда", проводимым в учреждении. Акт проверки состояния охраны труда на III ступени контроля идентичен акту проверки результатов проведения "Дня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Проведение "Дня охраны труда" должно способствовать улучшению общего состояния условий труда, техники безопасности, производственной санитарии, пожарной и электробезопасности в учреждении; усилению контроля со стороны руководителя и специалиста за соблюдением требований нормативных правовых актов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АКТ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проверки результатов проведения "Дня охраны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участка)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"___"_________200__ 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Акт составлен комиссией под председательством______________________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имя, отчество, должность)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членов комиссии:____________________________________________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имя, отчество, должность)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в том, что "____"_________200__ г. произведена проверка выполнения требований нормативных правовых актов по охране труда, состояния условий и охраны труда на рабочих местах, соблюдения правил пожарной и электробезопасности, эксплуатации грузоподъемных механизмов, сосудов, работающих под давлением, организации и производства работ повышенной 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Комиссия отмечает, что не выполнены в срок следующие мероприятия, намеченные по предыдущему "Дню охраны труда":</w:t>
      </w:r>
    </w:p>
    <w:tbl>
      <w:tblPr>
        <w:tblW w:w="0" w:type="auto"/>
        <w:tblInd w:w="108" w:type="dxa"/>
        <w:shd w:val="clear" w:color="auto" w:fill="FFFFFF"/>
        <w:tblCellMar>
          <w:left w:w="0" w:type="dxa"/>
          <w:right w:w="0" w:type="dxa"/>
        </w:tblCellMar>
        <w:tblLook w:val="04A0" w:firstRow="1" w:lastRow="0" w:firstColumn="1" w:lastColumn="0" w:noHBand="0" w:noVBand="1"/>
      </w:tblPr>
      <w:tblGrid>
        <w:gridCol w:w="444"/>
        <w:gridCol w:w="2683"/>
        <w:gridCol w:w="2120"/>
        <w:gridCol w:w="2341"/>
        <w:gridCol w:w="1719"/>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п/п</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невыполненных мероприятий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Ответственный исполнитель</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Причины невыполнения мероприятия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Новый срок исполнения</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результатам проверки в “День охраны труда” выявлены следующие нарушения и недостатки выполнения требований безопасности труда и намечены мероприятия по их устранению:</w:t>
      </w:r>
    </w:p>
    <w:tbl>
      <w:tblPr>
        <w:tblW w:w="0" w:type="auto"/>
        <w:tblInd w:w="108" w:type="dxa"/>
        <w:shd w:val="clear" w:color="auto" w:fill="FFFFFF"/>
        <w:tblCellMar>
          <w:left w:w="0" w:type="dxa"/>
          <w:right w:w="0" w:type="dxa"/>
        </w:tblCellMar>
        <w:tblLook w:val="04A0" w:firstRow="1" w:lastRow="0" w:firstColumn="1" w:lastColumn="0" w:noHBand="0" w:noVBand="1"/>
      </w:tblPr>
      <w:tblGrid>
        <w:gridCol w:w="445"/>
        <w:gridCol w:w="2144"/>
        <w:gridCol w:w="3146"/>
        <w:gridCol w:w="1488"/>
        <w:gridCol w:w="2084"/>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п/п</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Выявленные нарушения и недостатки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Планируемые мероприятия по устранению нарушений и недостатков</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Срок исполнения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Ответственный исполнитель</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Председатель комиссии___________________________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Члены комиссии_________________________________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bookmarkStart w:id="4" w:name="BITSoft"/>
      <w:bookmarkEnd w:id="4"/>
      <w:r w:rsidRPr="00173280">
        <w:rPr>
          <w:rFonts w:ascii="Times New Roman" w:eastAsia="Times New Roman" w:hAnsi="Times New Roman" w:cs="Times New Roman"/>
          <w:bCs/>
          <w:color w:val="000000"/>
          <w:sz w:val="24"/>
          <w:szCs w:val="24"/>
          <w:bdr w:val="none" w:sz="0" w:space="0" w:color="auto" w:frame="1"/>
          <w:lang w:eastAsia="ru-RU"/>
        </w:rPr>
        <w:t> </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18</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МИНИСТЕРСТВО ТРУДА И СОЦИАЛЬНОГО РАЗВИТИЯ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РОССИЙСКОЙ ФЕДЕРАЦИИ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ПОСТАНОВЛЕНИЕ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7 апреля 1999 г. № 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г. Москва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утверждении Норм предельно допустимых</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нагрузок для лиц моложе восемнадцати лет</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 подъеме и перемещении тяжестей вручную</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Министерство труда и социального развития Российской Федерации ПОСТАНОВЛЯЕТ:</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Утвердить Нормы предельно допустимых нагрузок для лиц моложе восемнадцати лет при подъеме и перемещении тяжестей вручную согласно приложению.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Министр труда и социального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развития Российской Федерации С. Калашников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Настоящее постановление зарегистрировано в Министерстве юстиции Российской Федерации 1 июля 1999 г. № 1817.</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Приложение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 постановлению Министерства труда 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социального развития Российской Федерации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7 апреля 1999 г. № 7</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Нормы предельно допустимых нагрузок для лиц</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моложе восемнадцати лет при подъеме и перемещении тяжестей вручную</w:t>
      </w:r>
    </w:p>
    <w:tbl>
      <w:tblPr>
        <w:tblW w:w="0" w:type="auto"/>
        <w:tblInd w:w="392"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2804"/>
        <w:gridCol w:w="1809"/>
        <w:gridCol w:w="1054"/>
        <w:gridCol w:w="626"/>
        <w:gridCol w:w="626"/>
        <w:gridCol w:w="526"/>
        <w:gridCol w:w="526"/>
        <w:gridCol w:w="526"/>
        <w:gridCol w:w="526"/>
      </w:tblGrid>
      <w:tr w:rsidR="00173280" w:rsidRPr="00173280" w:rsidTr="00173280">
        <w:trPr>
          <w:gridAfter w:val="7"/>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Характер</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Предельно допустимая масса груза в Кг</w:t>
            </w:r>
          </w:p>
        </w:tc>
      </w:tr>
      <w:tr w:rsidR="00173280" w:rsidRPr="00173280" w:rsidTr="00173280">
        <w:trPr>
          <w:gridAfter w:val="6"/>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работы, показатели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Юноши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Девушки</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тяжести труда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14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15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16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17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14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15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16 лет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bCs/>
                <w:color w:val="000000"/>
                <w:sz w:val="24"/>
                <w:szCs w:val="24"/>
                <w:bdr w:val="none" w:sz="0" w:space="0" w:color="auto" w:frame="1"/>
                <w:lang w:eastAsia="ru-RU"/>
              </w:rPr>
              <w:t>17 лет</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Подъем и перемещение вручную груза постоянно в течение рабочей смены</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Подъем и перемещение груза вручную в течение не более 1/3 рабочей смены:</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-постоянно (более 2-х раз в час)</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-при чередовании с другой работой (до 2-х раз в час)</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11</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13</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Суммарная масса груза, перемещаемого в течение смены:</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подъем с рабочей поверхности</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подъем с пола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200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250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1000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500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1500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700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180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90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100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200</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500</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250</w:t>
            </w:r>
          </w:p>
        </w:tc>
      </w:tr>
    </w:tbl>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Примечания:</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1.Подъем и перемещение тяжестей в пределах указанных норм допускаются, если это непосредственно связано с выполняемой постоянной профессиональной работой.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2. В массу поднимаемого и перемещаемого груза включается масса тары и упаковки.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3. При перемещении грузов на тележках или в контейнерах прилагаемое усилие не должно превышать;</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для юношей 14 лет-12 кг, 15 лет - 15 кг, 16 лет-20 кг, 17 лет-24 кг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для девушек 14 лет -4 кг, 15 лет - 5 кг, 16 лет - 7 кг, 17 лет - 8 кг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19</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УТВЕРЖДАЮ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 ____ “ ___________ 200__ г.</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 Е Ф Е К Т Н А Я В Е Д О М О С Т 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__________ ремонт_____________________________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(вид ремонта)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здания образовательного учреждения)</w:t>
      </w:r>
    </w:p>
    <w:tbl>
      <w:tblPr>
        <w:tblW w:w="0" w:type="auto"/>
        <w:tblInd w:w="496"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798"/>
        <w:gridCol w:w="1507"/>
        <w:gridCol w:w="1470"/>
        <w:gridCol w:w="1259"/>
        <w:gridCol w:w="1294"/>
        <w:gridCol w:w="1222"/>
        <w:gridCol w:w="1160"/>
        <w:gridCol w:w="209"/>
      </w:tblGrid>
      <w:tr w:rsidR="00173280" w:rsidRPr="00173280" w:rsidTr="00173280">
        <w:trPr>
          <w:gridAfter w:val="1"/>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п/п</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конструктивных элементов, систем, узлов и деталей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Характеристика дефекта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Мероприятия по устранению дефекта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Необходимые</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материалы</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Исполнитель и разряд</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работ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Примечание</w:t>
            </w:r>
          </w:p>
        </w:tc>
      </w:tr>
      <w:tr w:rsidR="00173280" w:rsidRPr="00173280" w:rsidTr="00173280">
        <w:trPr>
          <w:gridAfter w:val="1"/>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наиме-нование</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коли-</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чество</w:t>
            </w:r>
            <w:proofErr w:type="spellEnd"/>
          </w:p>
        </w:tc>
        <w:tc>
          <w:tcPr>
            <w:tcW w:w="0" w:type="auto"/>
            <w:shd w:val="clear" w:color="auto" w:fill="auto"/>
            <w:vAlign w:val="bottom"/>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c>
          <w:tcPr>
            <w:tcW w:w="0" w:type="auto"/>
            <w:shd w:val="clear" w:color="auto" w:fill="auto"/>
            <w:vAlign w:val="bottom"/>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c>
          <w:tcPr>
            <w:tcW w:w="0" w:type="auto"/>
            <w:shd w:val="clear" w:color="auto" w:fill="auto"/>
            <w:vAlign w:val="bottom"/>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c>
          <w:tcPr>
            <w:tcW w:w="0" w:type="auto"/>
            <w:shd w:val="clear" w:color="auto" w:fill="auto"/>
            <w:vAlign w:val="bottom"/>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c>
          <w:tcPr>
            <w:tcW w:w="0" w:type="auto"/>
            <w:shd w:val="clear" w:color="auto" w:fill="auto"/>
            <w:vAlign w:val="bottom"/>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Заместитель руководителя учреждения 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20</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ЖУРНАЛ ПРОВЕРКИ ЗНАНИЙ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ТЕХНИКЕ БЕЗОПАСНОСТИ ПЕРСОНАЛА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 1 КВАЛИФИКАЦИОННОЙ ГРУППОЙ ПО ЭЛЕКТРОБЕЗОПАСНОСТИ</w:t>
      </w:r>
    </w:p>
    <w:tbl>
      <w:tblPr>
        <w:tblW w:w="0" w:type="auto"/>
        <w:tblInd w:w="468" w:type="dxa"/>
        <w:shd w:val="clear" w:color="auto" w:fill="FFFFFF"/>
        <w:tblCellMar>
          <w:left w:w="0" w:type="dxa"/>
          <w:right w:w="0" w:type="dxa"/>
        </w:tblCellMar>
        <w:tblLook w:val="04A0" w:firstRow="1" w:lastRow="0" w:firstColumn="1" w:lastColumn="0" w:noHBand="0" w:noVBand="1"/>
      </w:tblPr>
      <w:tblGrid>
        <w:gridCol w:w="1184"/>
        <w:gridCol w:w="1549"/>
        <w:gridCol w:w="1018"/>
        <w:gridCol w:w="1096"/>
        <w:gridCol w:w="832"/>
        <w:gridCol w:w="832"/>
        <w:gridCol w:w="1253"/>
        <w:gridCol w:w="1183"/>
      </w:tblGrid>
      <w:tr w:rsidR="00173280" w:rsidRPr="00173280" w:rsidTr="00173280">
        <w:trPr>
          <w:gridAfter w:val="1"/>
        </w:trPr>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Фамилия, Имя, Отчество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проверяемого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цеха, электроустановки, где работает проверяемый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Должность, стаж работы в этой должности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предыдущей проверки, оценка знаний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текущей проверки знаний и причина проверки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Оценка проверки знаний</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проверяющего</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проверяемого</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21</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ЖУРНАЛ УЧЕТА ИНСТРУКЦИЙ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(примерная форма)</w:t>
      </w:r>
    </w:p>
    <w:tbl>
      <w:tblPr>
        <w:tblW w:w="0" w:type="auto"/>
        <w:tblInd w:w="610"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41"/>
        <w:gridCol w:w="598"/>
        <w:gridCol w:w="1321"/>
        <w:gridCol w:w="924"/>
        <w:gridCol w:w="1505"/>
        <w:gridCol w:w="1164"/>
        <w:gridCol w:w="1268"/>
        <w:gridCol w:w="1584"/>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w:t>
            </w:r>
            <w:r w:rsidRPr="00173280">
              <w:rPr>
                <w:rFonts w:ascii="Times New Roman" w:eastAsia="Times New Roman" w:hAnsi="Times New Roman" w:cs="Times New Roman"/>
                <w:color w:val="000000"/>
                <w:sz w:val="24"/>
                <w:szCs w:val="24"/>
                <w:lang w:eastAsia="ru-RU"/>
              </w:rPr>
              <w:br/>
              <w:t>п/п</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Наиме</w:t>
            </w:r>
            <w:proofErr w:type="spellEnd"/>
            <w:r w:rsidRPr="00173280">
              <w:rPr>
                <w:rFonts w:ascii="Times New Roman" w:eastAsia="Times New Roman" w:hAnsi="Times New Roman" w:cs="Times New Roman"/>
                <w:color w:val="000000"/>
                <w:sz w:val="24"/>
                <w:szCs w:val="24"/>
                <w:lang w:eastAsia="ru-RU"/>
              </w:rPr>
              <w:t xml:space="preserve"> - </w:t>
            </w:r>
            <w:r w:rsidRPr="00173280">
              <w:rPr>
                <w:rFonts w:ascii="Times New Roman" w:eastAsia="Times New Roman" w:hAnsi="Times New Roman" w:cs="Times New Roman"/>
                <w:color w:val="000000"/>
                <w:sz w:val="24"/>
                <w:szCs w:val="24"/>
                <w:lang w:eastAsia="ru-RU"/>
              </w:rPr>
              <w:br/>
            </w:r>
            <w:proofErr w:type="spellStart"/>
            <w:r w:rsidRPr="00173280">
              <w:rPr>
                <w:rFonts w:ascii="Times New Roman" w:eastAsia="Times New Roman" w:hAnsi="Times New Roman" w:cs="Times New Roman"/>
                <w:color w:val="000000"/>
                <w:sz w:val="24"/>
                <w:szCs w:val="24"/>
                <w:lang w:eastAsia="ru-RU"/>
              </w:rPr>
              <w:t>нование</w:t>
            </w:r>
            <w:proofErr w:type="spellEnd"/>
            <w:r w:rsidRPr="00173280">
              <w:rPr>
                <w:rFonts w:ascii="Times New Roman" w:eastAsia="Times New Roman" w:hAnsi="Times New Roman" w:cs="Times New Roman"/>
                <w:color w:val="000000"/>
                <w:sz w:val="24"/>
                <w:szCs w:val="24"/>
                <w:lang w:eastAsia="ru-RU"/>
              </w:rPr>
              <w:t> </w:t>
            </w:r>
            <w:r w:rsidRPr="00173280">
              <w:rPr>
                <w:rFonts w:ascii="Times New Roman" w:eastAsia="Times New Roman" w:hAnsi="Times New Roman" w:cs="Times New Roman"/>
                <w:color w:val="000000"/>
                <w:sz w:val="24"/>
                <w:szCs w:val="24"/>
                <w:lang w:eastAsia="ru-RU"/>
              </w:rPr>
              <w:br/>
              <w:t>инструкции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w:t>
            </w:r>
            <w:r w:rsidRPr="00173280">
              <w:rPr>
                <w:rFonts w:ascii="Times New Roman" w:eastAsia="Times New Roman" w:hAnsi="Times New Roman" w:cs="Times New Roman"/>
                <w:color w:val="000000"/>
                <w:sz w:val="24"/>
                <w:szCs w:val="24"/>
                <w:lang w:eastAsia="ru-RU"/>
              </w:rPr>
              <w:br/>
            </w:r>
            <w:proofErr w:type="spellStart"/>
            <w:r w:rsidRPr="00173280">
              <w:rPr>
                <w:rFonts w:ascii="Times New Roman" w:eastAsia="Times New Roman" w:hAnsi="Times New Roman" w:cs="Times New Roman"/>
                <w:color w:val="000000"/>
                <w:sz w:val="24"/>
                <w:szCs w:val="24"/>
                <w:lang w:eastAsia="ru-RU"/>
              </w:rPr>
              <w:t>утверж</w:t>
            </w:r>
            <w:proofErr w:type="spellEnd"/>
            <w:r w:rsidRPr="00173280">
              <w:rPr>
                <w:rFonts w:ascii="Times New Roman" w:eastAsia="Times New Roman" w:hAnsi="Times New Roman" w:cs="Times New Roman"/>
                <w:color w:val="000000"/>
                <w:sz w:val="24"/>
                <w:szCs w:val="24"/>
                <w:lang w:eastAsia="ru-RU"/>
              </w:rPr>
              <w:t>-</w:t>
            </w:r>
            <w:r w:rsidRPr="00173280">
              <w:rPr>
                <w:rFonts w:ascii="Times New Roman" w:eastAsia="Times New Roman" w:hAnsi="Times New Roman" w:cs="Times New Roman"/>
                <w:color w:val="000000"/>
                <w:sz w:val="24"/>
                <w:szCs w:val="24"/>
                <w:lang w:eastAsia="ru-RU"/>
              </w:rPr>
              <w:br/>
            </w:r>
            <w:proofErr w:type="spellStart"/>
            <w:r w:rsidRPr="00173280">
              <w:rPr>
                <w:rFonts w:ascii="Times New Roman" w:eastAsia="Times New Roman" w:hAnsi="Times New Roman" w:cs="Times New Roman"/>
                <w:color w:val="000000"/>
                <w:sz w:val="24"/>
                <w:szCs w:val="24"/>
                <w:lang w:eastAsia="ru-RU"/>
              </w:rPr>
              <w:t>дения</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Обозначение </w:t>
            </w:r>
            <w:r w:rsidRPr="00173280">
              <w:rPr>
                <w:rFonts w:ascii="Times New Roman" w:eastAsia="Times New Roman" w:hAnsi="Times New Roman" w:cs="Times New Roman"/>
                <w:color w:val="000000"/>
                <w:sz w:val="24"/>
                <w:szCs w:val="24"/>
                <w:lang w:eastAsia="ru-RU"/>
              </w:rPr>
              <w:br/>
              <w:t>(номер)</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Плановый</w:t>
            </w:r>
            <w:r w:rsidRPr="00173280">
              <w:rPr>
                <w:rFonts w:ascii="Times New Roman" w:eastAsia="Times New Roman" w:hAnsi="Times New Roman" w:cs="Times New Roman"/>
                <w:color w:val="000000"/>
                <w:sz w:val="24"/>
                <w:szCs w:val="24"/>
                <w:lang w:eastAsia="ru-RU"/>
              </w:rPr>
              <w:br/>
              <w:t>срок </w:t>
            </w:r>
            <w:r w:rsidRPr="00173280">
              <w:rPr>
                <w:rFonts w:ascii="Times New Roman" w:eastAsia="Times New Roman" w:hAnsi="Times New Roman" w:cs="Times New Roman"/>
                <w:color w:val="000000"/>
                <w:sz w:val="24"/>
                <w:szCs w:val="24"/>
                <w:lang w:eastAsia="ru-RU"/>
              </w:rPr>
              <w:br/>
              <w:t>проверки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 И.О. и </w:t>
            </w:r>
            <w:r w:rsidRPr="00173280">
              <w:rPr>
                <w:rFonts w:ascii="Times New Roman" w:eastAsia="Times New Roman" w:hAnsi="Times New Roman" w:cs="Times New Roman"/>
                <w:color w:val="000000"/>
                <w:sz w:val="24"/>
                <w:szCs w:val="24"/>
                <w:lang w:eastAsia="ru-RU"/>
              </w:rPr>
              <w:br/>
              <w:t>должность </w:t>
            </w:r>
            <w:r w:rsidRPr="00173280">
              <w:rPr>
                <w:rFonts w:ascii="Times New Roman" w:eastAsia="Times New Roman" w:hAnsi="Times New Roman" w:cs="Times New Roman"/>
                <w:color w:val="000000"/>
                <w:sz w:val="24"/>
                <w:szCs w:val="24"/>
                <w:lang w:eastAsia="ru-RU"/>
              </w:rPr>
              <w:br/>
              <w:t>работника,</w:t>
            </w:r>
            <w:r w:rsidRPr="00173280">
              <w:rPr>
                <w:rFonts w:ascii="Times New Roman" w:eastAsia="Times New Roman" w:hAnsi="Times New Roman" w:cs="Times New Roman"/>
                <w:color w:val="000000"/>
                <w:sz w:val="24"/>
                <w:szCs w:val="24"/>
                <w:lang w:eastAsia="ru-RU"/>
              </w:rPr>
              <w:br/>
            </w:r>
            <w:proofErr w:type="spellStart"/>
            <w:r w:rsidRPr="00173280">
              <w:rPr>
                <w:rFonts w:ascii="Times New Roman" w:eastAsia="Times New Roman" w:hAnsi="Times New Roman" w:cs="Times New Roman"/>
                <w:color w:val="000000"/>
                <w:sz w:val="24"/>
                <w:szCs w:val="24"/>
                <w:lang w:eastAsia="ru-RU"/>
              </w:rPr>
              <w:t>произво-дившего</w:t>
            </w:r>
            <w:proofErr w:type="spellEnd"/>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учет</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w:t>
            </w:r>
            <w:r w:rsidRPr="00173280">
              <w:rPr>
                <w:rFonts w:ascii="Times New Roman" w:eastAsia="Times New Roman" w:hAnsi="Times New Roman" w:cs="Times New Roman"/>
                <w:color w:val="000000"/>
                <w:sz w:val="24"/>
                <w:szCs w:val="24"/>
                <w:lang w:eastAsia="ru-RU"/>
              </w:rPr>
              <w:br/>
              <w:t>работника, проводившего учет</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8</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22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ЖУРНАЛ</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УЧЕТА ВЫДАЧИ ИНСТРУКЦИЙ ПО ОХРАНЕ ТРУДА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ДЛЯ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(примерная форма)</w:t>
      </w:r>
    </w:p>
    <w:tbl>
      <w:tblPr>
        <w:tblW w:w="0" w:type="auto"/>
        <w:tblInd w:w="610"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54"/>
        <w:gridCol w:w="892"/>
        <w:gridCol w:w="1488"/>
        <w:gridCol w:w="1664"/>
        <w:gridCol w:w="1405"/>
        <w:gridCol w:w="1528"/>
        <w:gridCol w:w="1374"/>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п/п</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 выдачи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Обозначение (номер) </w:t>
            </w:r>
            <w:r w:rsidRPr="00173280">
              <w:rPr>
                <w:rFonts w:ascii="Times New Roman" w:eastAsia="Times New Roman" w:hAnsi="Times New Roman" w:cs="Times New Roman"/>
                <w:color w:val="000000"/>
                <w:sz w:val="24"/>
                <w:szCs w:val="24"/>
                <w:lang w:eastAsia="ru-RU"/>
              </w:rPr>
              <w:br/>
              <w:t>инструкции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 инструкции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Количество </w:t>
            </w:r>
            <w:r w:rsidRPr="00173280">
              <w:rPr>
                <w:rFonts w:ascii="Times New Roman" w:eastAsia="Times New Roman" w:hAnsi="Times New Roman" w:cs="Times New Roman"/>
                <w:color w:val="000000"/>
                <w:sz w:val="24"/>
                <w:szCs w:val="24"/>
                <w:lang w:eastAsia="ru-RU"/>
              </w:rPr>
              <w:br/>
              <w:t>выданных </w:t>
            </w:r>
            <w:r w:rsidRPr="00173280">
              <w:rPr>
                <w:rFonts w:ascii="Times New Roman" w:eastAsia="Times New Roman" w:hAnsi="Times New Roman" w:cs="Times New Roman"/>
                <w:color w:val="000000"/>
                <w:sz w:val="24"/>
                <w:szCs w:val="24"/>
                <w:lang w:eastAsia="ru-RU"/>
              </w:rPr>
              <w:br/>
              <w:t>экземпляров</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 И.О. и должность (профессия) получателя инструкции</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 </w:t>
            </w:r>
            <w:r w:rsidRPr="00173280">
              <w:rPr>
                <w:rFonts w:ascii="Times New Roman" w:eastAsia="Times New Roman" w:hAnsi="Times New Roman" w:cs="Times New Roman"/>
                <w:color w:val="000000"/>
                <w:sz w:val="24"/>
                <w:szCs w:val="24"/>
                <w:lang w:eastAsia="ru-RU"/>
              </w:rPr>
              <w:br/>
              <w:t>получателя инструкции</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5</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6</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7</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23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школы)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ПРИКАЗ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 ________ 200__ г. № 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утверждении инструкций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 основании п.5.4. Методических рекомендаций по разработке государственных нормативных требований по охране труда, утвержденных постановлением Министерства труда и социального развития Российской Федерации от 17.12.2002 г. № 80 ПРИКАЗЫВАЮ: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Утвердить инструкции по охране труда, ранее согласованные протоколом профсоюзного комитета по прилагаемому перечню.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Перечень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Выписка из протокола профсоюзного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Приложение №1</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к приказу</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от «__» _____ 200_г. № 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Перечень инструкций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Инструкция вводного инструктажа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Инструкция № 2 по охране труда для работников, занятых на погрузочно-разгрузочных работах.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Инструкция № 3 по охране труда для уборщиц.</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Инструкция по пожарной безопасности.</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Приложение №2</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к приказу</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i/>
          <w:iCs/>
          <w:color w:val="000000"/>
          <w:sz w:val="24"/>
          <w:szCs w:val="24"/>
          <w:bdr w:val="none" w:sz="0" w:space="0" w:color="auto" w:frame="1"/>
          <w:lang w:eastAsia="ru-RU"/>
        </w:rPr>
        <w:t>от «__» _____ 200_г. № 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ВЫПИСКА</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из протокола заседания профсоюзного комитета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 _______ 200__ г. №___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СЛУШАЛИ: О согласовании инструкций по охране труда в составе: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Инструкция вводного инструктажа 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Инструкция № 2 по охране труда для работников, занятых на погрузочно-разгрузочных работах.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Инструкция № 3 по охране труда для уборщиц.</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Инструкция по пожарной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ПОСТАНОВИЛИ: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Согласовать выше перечисленные инструкции по охране труда и представить на утверждение директору.</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Председатель профкома ______________ 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Секретарь ______________ 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Выписка верна ______________ 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(Наименование школы)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ПРИКАЗ</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 ________ 200__ г. № 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 утверждении инструкций</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 охране труда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В соответствии с п. п.5.6.,5.8. Методических рекомендаций по разработке государственных нормативных требований охраны труда, утвержденных постановлением Министерства труда и социального развития Российской Федерации от 17.12.2002 г. № 80, в связи с тем, что условия труда работников не изменились, п р и </w:t>
      </w:r>
      <w:proofErr w:type="gramStart"/>
      <w:r w:rsidRPr="00173280">
        <w:rPr>
          <w:rFonts w:ascii="Times New Roman" w:eastAsia="Times New Roman" w:hAnsi="Times New Roman" w:cs="Times New Roman"/>
          <w:bCs/>
          <w:color w:val="000000"/>
          <w:sz w:val="24"/>
          <w:szCs w:val="24"/>
          <w:bdr w:val="none" w:sz="0" w:space="0" w:color="auto" w:frame="1"/>
          <w:lang w:eastAsia="ru-RU"/>
        </w:rPr>
        <w:t>к</w:t>
      </w:r>
      <w:proofErr w:type="gramEnd"/>
      <w:r w:rsidRPr="00173280">
        <w:rPr>
          <w:rFonts w:ascii="Times New Roman" w:eastAsia="Times New Roman" w:hAnsi="Times New Roman" w:cs="Times New Roman"/>
          <w:bCs/>
          <w:color w:val="000000"/>
          <w:sz w:val="24"/>
          <w:szCs w:val="24"/>
          <w:bdr w:val="none" w:sz="0" w:space="0" w:color="auto" w:frame="1"/>
          <w:lang w:eastAsia="ru-RU"/>
        </w:rPr>
        <w:t xml:space="preserve"> а з ы в а 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Продлить срок действия инструкций по охране труда № № __________на последующие 5 лет до _________</w:t>
      </w:r>
      <w:proofErr w:type="gramStart"/>
      <w:r w:rsidRPr="00173280">
        <w:rPr>
          <w:rFonts w:ascii="Times New Roman" w:eastAsia="Times New Roman" w:hAnsi="Times New Roman" w:cs="Times New Roman"/>
          <w:bCs/>
          <w:color w:val="000000"/>
          <w:sz w:val="24"/>
          <w:szCs w:val="24"/>
          <w:bdr w:val="none" w:sz="0" w:space="0" w:color="auto" w:frame="1"/>
          <w:lang w:eastAsia="ru-RU"/>
        </w:rPr>
        <w:t>_ .</w:t>
      </w:r>
      <w:proofErr w:type="gramEnd"/>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Довести настоящий приказ до всех работников.</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3. Контроль за выполнением настоящего приказа возложить на ______________</w:t>
      </w:r>
      <w:proofErr w:type="gramStart"/>
      <w:r w:rsidRPr="00173280">
        <w:rPr>
          <w:rFonts w:ascii="Times New Roman" w:eastAsia="Times New Roman" w:hAnsi="Times New Roman" w:cs="Times New Roman"/>
          <w:bCs/>
          <w:color w:val="000000"/>
          <w:sz w:val="24"/>
          <w:szCs w:val="24"/>
          <w:bdr w:val="none" w:sz="0" w:space="0" w:color="auto" w:frame="1"/>
          <w:lang w:eastAsia="ru-RU"/>
        </w:rPr>
        <w:t>_ .</w:t>
      </w:r>
      <w:proofErr w:type="gramEnd"/>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Директор ________________________</w:t>
      </w:r>
    </w:p>
    <w:p w:rsidR="00173280" w:rsidRPr="00173280" w:rsidRDefault="00173280" w:rsidP="00173280">
      <w:pPr>
        <w:pBdr>
          <w:bottom w:val="single" w:sz="6" w:space="5" w:color="808080"/>
        </w:pBdr>
        <w:spacing w:before="300" w:after="0" w:line="300" w:lineRule="atLeast"/>
        <w:ind w:right="45"/>
        <w:jc w:val="both"/>
        <w:textAlignment w:val="baseline"/>
        <w:outlineLvl w:val="0"/>
        <w:rPr>
          <w:rFonts w:ascii="Times New Roman" w:eastAsia="Times New Roman" w:hAnsi="Times New Roman" w:cs="Times New Roman"/>
          <w:color w:val="000000"/>
          <w:kern w:val="36"/>
          <w:sz w:val="24"/>
          <w:szCs w:val="24"/>
          <w:bdr w:val="none" w:sz="0" w:space="0" w:color="auto" w:frame="1"/>
          <w:lang w:eastAsia="ru-RU"/>
        </w:rPr>
      </w:pPr>
      <w:r w:rsidRPr="00173280">
        <w:rPr>
          <w:rFonts w:ascii="Times New Roman" w:eastAsia="Times New Roman" w:hAnsi="Times New Roman" w:cs="Times New Roman"/>
          <w:color w:val="000000"/>
          <w:kern w:val="36"/>
          <w:sz w:val="24"/>
          <w:szCs w:val="24"/>
          <w:bdr w:val="none" w:sz="0" w:space="0" w:color="auto" w:frame="1"/>
          <w:lang w:eastAsia="ru-RU"/>
        </w:rPr>
        <w:t>Приложение № 1</w:t>
      </w:r>
    </w:p>
    <w:p w:rsidR="00173280" w:rsidRPr="00173280" w:rsidRDefault="00173280" w:rsidP="00173280">
      <w:pPr>
        <w:pBdr>
          <w:bottom w:val="single" w:sz="6" w:space="5" w:color="808080"/>
        </w:pBdr>
        <w:spacing w:before="300" w:after="0" w:line="300" w:lineRule="atLeast"/>
        <w:ind w:right="45"/>
        <w:jc w:val="both"/>
        <w:textAlignment w:val="baseline"/>
        <w:outlineLvl w:val="0"/>
        <w:rPr>
          <w:rFonts w:ascii="Times New Roman" w:eastAsia="Times New Roman" w:hAnsi="Times New Roman" w:cs="Times New Roman"/>
          <w:color w:val="000000"/>
          <w:kern w:val="36"/>
          <w:sz w:val="24"/>
          <w:szCs w:val="24"/>
          <w:bdr w:val="none" w:sz="0" w:space="0" w:color="auto" w:frame="1"/>
          <w:lang w:eastAsia="ru-RU"/>
        </w:rPr>
      </w:pPr>
      <w:r w:rsidRPr="00173280">
        <w:rPr>
          <w:rFonts w:ascii="Times New Roman" w:eastAsia="Times New Roman" w:hAnsi="Times New Roman" w:cs="Times New Roman"/>
          <w:color w:val="000000"/>
          <w:kern w:val="36"/>
          <w:sz w:val="24"/>
          <w:szCs w:val="24"/>
          <w:bdr w:val="none" w:sz="0" w:space="0" w:color="auto" w:frame="1"/>
          <w:lang w:eastAsia="ru-RU"/>
        </w:rPr>
        <w:t>к Положению о расследовании и учете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несчастных случаев с учащейся молодежью 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воспитанниками системы образования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01.10.90 №639</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Форма Н-2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Направляется по одному экземпляру:</w:t>
      </w:r>
    </w:p>
    <w:tbl>
      <w:tblPr>
        <w:tblpPr w:leftFromText="45" w:rightFromText="30" w:vertAnchor="text"/>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6371"/>
        <w:gridCol w:w="2990"/>
      </w:tblGrid>
      <w:tr w:rsidR="00173280" w:rsidRPr="00173280" w:rsidTr="00173280">
        <w:trPr>
          <w:gridAfter w:val="1"/>
        </w:trPr>
        <w:tc>
          <w:tcPr>
            <w:tcW w:w="0" w:type="auto"/>
            <w:shd w:val="clear" w:color="auto" w:fill="auto"/>
            <w:vAlign w:val="center"/>
            <w:hideMark/>
          </w:tcPr>
          <w:p w:rsidR="00173280" w:rsidRPr="00173280" w:rsidRDefault="00173280" w:rsidP="00173280">
            <w:pPr>
              <w:spacing w:after="0" w:line="240" w:lineRule="auto"/>
              <w:jc w:val="both"/>
              <w:rPr>
                <w:rFonts w:ascii="Times New Roman" w:eastAsia="Times New Roman" w:hAnsi="Times New Roman" w:cs="Times New Roman"/>
                <w:color w:val="000000"/>
                <w:sz w:val="24"/>
                <w:szCs w:val="24"/>
                <w:lang w:eastAsia="ru-RU"/>
              </w:rPr>
            </w:pP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tbl>
            <w:tblPr>
              <w:tblW w:w="5000" w:type="pct"/>
              <w:tblInd w:w="30"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6311"/>
            </w:tblGrid>
            <w:tr w:rsidR="00173280" w:rsidRP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УТВЕРЖДАЮ</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Руководитель__________________</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(полное наименование органа управления образованием, высшего или среднего специального учебного заведения)</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_____________________________________________</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(фамилия, имя, отчество)</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_____________________________________________</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(подпись)</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(дата)</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Печать</w:t>
                  </w:r>
                </w:p>
              </w:tc>
            </w:tr>
          </w:tbl>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tbl>
            <w:tblPr>
              <w:tblW w:w="5000" w:type="pct"/>
              <w:tblInd w:w="30"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2930"/>
            </w:tblGrid>
            <w:tr w:rsidR="00173280" w:rsidRP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1 .В учреждение (подразделение), где произошел несчастный слу</w:t>
                  </w:r>
                  <w:r w:rsidRPr="00173280">
                    <w:rPr>
                      <w:rFonts w:ascii="Times New Roman" w:eastAsia="Times New Roman" w:hAnsi="Times New Roman" w:cs="Times New Roman"/>
                      <w:color w:val="000000"/>
                      <w:sz w:val="24"/>
                      <w:szCs w:val="24"/>
                      <w:lang w:eastAsia="ru-RU"/>
                    </w:rPr>
                    <w:softHyphen/>
                    <w:t>чай.</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2. В архив органа управления образо</w:t>
                  </w:r>
                  <w:r w:rsidRPr="00173280">
                    <w:rPr>
                      <w:rFonts w:ascii="Times New Roman" w:eastAsia="Times New Roman" w:hAnsi="Times New Roman" w:cs="Times New Roman"/>
                      <w:color w:val="000000"/>
                      <w:sz w:val="24"/>
                      <w:szCs w:val="24"/>
                      <w:lang w:eastAsia="ru-RU"/>
                    </w:rPr>
                    <w:softHyphen/>
                    <w:t>ванием (высшего или среднего спе</w:t>
                  </w:r>
                  <w:r w:rsidRPr="00173280">
                    <w:rPr>
                      <w:rFonts w:ascii="Times New Roman" w:eastAsia="Times New Roman" w:hAnsi="Times New Roman" w:cs="Times New Roman"/>
                      <w:color w:val="000000"/>
                      <w:sz w:val="24"/>
                      <w:szCs w:val="24"/>
                      <w:lang w:eastAsia="ru-RU"/>
                    </w:rPr>
                    <w:softHyphen/>
                    <w:t>циального учебного заведения)</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3. Инспектору по охране труда и здоровья</w:t>
                  </w:r>
                </w:p>
                <w:p w:rsidR="00173280" w:rsidRPr="00173280" w:rsidRDefault="00173280" w:rsidP="00173280">
                  <w:pPr>
                    <w:framePr w:hSpace="45" w:wrap="around" w:vAnchor="text" w:hAnchor="text"/>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4. Пострадавшему (его родителям интересы</w:t>
                  </w:r>
                </w:p>
              </w:tc>
            </w:tr>
          </w:tbl>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 </w:t>
            </w:r>
          </w:p>
        </w:tc>
      </w:tr>
      <w:tr w:rsidR="00173280" w:rsidRPr="00173280" w:rsidTr="00173280">
        <w:tc>
          <w:tcPr>
            <w:tcW w:w="0" w:type="auto"/>
            <w:shd w:val="clear" w:color="auto" w:fill="auto"/>
            <w:vAlign w:val="center"/>
            <w:hideMark/>
          </w:tcPr>
          <w:p w:rsidR="00173280" w:rsidRPr="00173280" w:rsidRDefault="00173280" w:rsidP="00173280">
            <w:pPr>
              <w:spacing w:after="0" w:line="240" w:lineRule="auto"/>
              <w:jc w:val="both"/>
              <w:rPr>
                <w:rFonts w:ascii="Times New Roman" w:eastAsia="Times New Roman" w:hAnsi="Times New Roman" w:cs="Times New Roman"/>
                <w:color w:val="000000"/>
                <w:sz w:val="24"/>
                <w:szCs w:val="24"/>
                <w:lang w:eastAsia="ru-RU"/>
              </w:rPr>
            </w:pPr>
          </w:p>
        </w:tc>
        <w:tc>
          <w:tcPr>
            <w:tcW w:w="0" w:type="auto"/>
            <w:shd w:val="clear" w:color="auto" w:fill="auto"/>
            <w:vAlign w:val="center"/>
            <w:hideMark/>
          </w:tcPr>
          <w:p w:rsidR="00173280" w:rsidRPr="00173280" w:rsidRDefault="00173280" w:rsidP="00173280">
            <w:pPr>
              <w:spacing w:after="0" w:line="240" w:lineRule="auto"/>
              <w:jc w:val="both"/>
              <w:rPr>
                <w:rFonts w:ascii="Times New Roman" w:eastAsia="Times New Roman" w:hAnsi="Times New Roman" w:cs="Times New Roman"/>
                <w:sz w:val="24"/>
                <w:szCs w:val="24"/>
                <w:lang w:eastAsia="ru-RU"/>
              </w:rPr>
            </w:pPr>
          </w:p>
        </w:tc>
      </w:tr>
    </w:tbl>
    <w:p w:rsidR="00173280" w:rsidRPr="00173280" w:rsidRDefault="00173280" w:rsidP="00173280">
      <w:pPr>
        <w:shd w:val="clear" w:color="auto" w:fill="FFFFFF"/>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AKT №___</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 несчастном случае с учащимся (воспитанником)</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учреждения системы </w:t>
      </w:r>
      <w:proofErr w:type="spellStart"/>
      <w:r w:rsidRPr="00173280">
        <w:rPr>
          <w:rFonts w:ascii="Times New Roman" w:eastAsia="Times New Roman" w:hAnsi="Times New Roman" w:cs="Times New Roman"/>
          <w:bCs/>
          <w:color w:val="000000"/>
          <w:sz w:val="24"/>
          <w:szCs w:val="24"/>
          <w:bdr w:val="none" w:sz="0" w:space="0" w:color="auto" w:frame="1"/>
          <w:lang w:eastAsia="ru-RU"/>
        </w:rPr>
        <w:t>Гособразования</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СССР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(составляется в 4-х экземплярах)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Наименование учреждения, где произошел несчастный случай 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Адрес учреждения 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Фамилия, имя, отчество пострадавшего 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4. Пол: женщина, мужчина (подчеркнуть)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Возраст (год, месяц, день рождения)____________________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6. Учреждение, класс (группа) (где обучается, воспитывается пострадавший)______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7. Место происшествия несчастного случая________________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8. Фамилия, имя, отчество учителя, преподавателя, воспитателя, руко</w:t>
      </w:r>
      <w:r w:rsidRPr="00173280">
        <w:rPr>
          <w:rFonts w:ascii="Times New Roman" w:eastAsia="Times New Roman" w:hAnsi="Times New Roman" w:cs="Times New Roman"/>
          <w:bCs/>
          <w:color w:val="000000"/>
          <w:sz w:val="24"/>
          <w:szCs w:val="24"/>
          <w:bdr w:val="none" w:sz="0" w:space="0" w:color="auto" w:frame="1"/>
          <w:lang w:eastAsia="ru-RU"/>
        </w:rPr>
        <w:softHyphen/>
        <w:t>водителя мероприятия, в классе (группе) которого произошел несчаст</w:t>
      </w:r>
      <w:r w:rsidRPr="00173280">
        <w:rPr>
          <w:rFonts w:ascii="Times New Roman" w:eastAsia="Times New Roman" w:hAnsi="Times New Roman" w:cs="Times New Roman"/>
          <w:bCs/>
          <w:color w:val="000000"/>
          <w:sz w:val="24"/>
          <w:szCs w:val="24"/>
          <w:bdr w:val="none" w:sz="0" w:space="0" w:color="auto" w:frame="1"/>
          <w:lang w:eastAsia="ru-RU"/>
        </w:rPr>
        <w:softHyphen/>
        <w:t>ный случай____________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9. Инструктаж по технике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вводный инструктаж_____________________________________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(дата проведения)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инструктаж на рабочем месте 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(дата проведения)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 xml:space="preserve">10. Несчастный случай произошел </w:t>
      </w:r>
      <w:proofErr w:type="spellStart"/>
      <w:r w:rsidRPr="00173280">
        <w:rPr>
          <w:rFonts w:ascii="Times New Roman" w:eastAsia="Times New Roman" w:hAnsi="Times New Roman" w:cs="Times New Roman"/>
          <w:bCs/>
          <w:color w:val="000000"/>
          <w:sz w:val="24"/>
          <w:szCs w:val="24"/>
          <w:bdr w:val="none" w:sz="0" w:space="0" w:color="auto" w:frame="1"/>
          <w:lang w:eastAsia="ru-RU"/>
        </w:rPr>
        <w:t>в___часов</w:t>
      </w:r>
      <w:proofErr w:type="spellEnd"/>
      <w:r w:rsidRPr="00173280">
        <w:rPr>
          <w:rFonts w:ascii="Times New Roman" w:eastAsia="Times New Roman" w:hAnsi="Times New Roman" w:cs="Times New Roman"/>
          <w:bCs/>
          <w:color w:val="000000"/>
          <w:sz w:val="24"/>
          <w:szCs w:val="24"/>
          <w:bdr w:val="none" w:sz="0" w:space="0" w:color="auto" w:frame="1"/>
          <w:lang w:eastAsia="ru-RU"/>
        </w:rPr>
        <w:t xml:space="preserve"> ___числа ___месяца ____года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11. Вид происшествия__________________________________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12. Подробное описание обстоятельств несчастного случая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13. Причины несчастного случая 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14. Мероприятия по устранению причин несчастного случая:</w:t>
      </w:r>
    </w:p>
    <w:tbl>
      <w:tblPr>
        <w:tblW w:w="0" w:type="auto"/>
        <w:tblInd w:w="108" w:type="dxa"/>
        <w:shd w:val="clear" w:color="auto" w:fill="FFFFFF"/>
        <w:tblCellMar>
          <w:left w:w="0" w:type="dxa"/>
          <w:right w:w="0" w:type="dxa"/>
        </w:tblCellMar>
        <w:tblLook w:val="04A0" w:firstRow="1" w:lastRow="0" w:firstColumn="1" w:lastColumn="0" w:noHBand="0" w:noVBand="1"/>
      </w:tblPr>
      <w:tblGrid>
        <w:gridCol w:w="578"/>
        <w:gridCol w:w="1619"/>
        <w:gridCol w:w="1903"/>
        <w:gridCol w:w="1466"/>
        <w:gridCol w:w="1384"/>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proofErr w:type="spellStart"/>
            <w:r w:rsidRPr="00173280">
              <w:rPr>
                <w:rFonts w:ascii="Times New Roman" w:eastAsia="Times New Roman" w:hAnsi="Times New Roman" w:cs="Times New Roman"/>
                <w:color w:val="000000"/>
                <w:sz w:val="24"/>
                <w:szCs w:val="24"/>
                <w:lang w:eastAsia="ru-RU"/>
              </w:rPr>
              <w:t>пп</w:t>
            </w:r>
            <w:proofErr w:type="spellEnd"/>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Наименование</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мероприятия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Срок исполнения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Исполнитель</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Отметка о</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выполнении</w:t>
            </w:r>
          </w:p>
        </w:tc>
      </w:tr>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before="30" w:after="30" w:line="240" w:lineRule="auto"/>
              <w:ind w:left="30" w:right="30"/>
              <w:jc w:val="both"/>
              <w:rPr>
                <w:rFonts w:ascii="Times New Roman" w:eastAsia="Times New Roman" w:hAnsi="Times New Roman" w:cs="Times New Roman"/>
                <w:color w:val="000000"/>
                <w:sz w:val="24"/>
                <w:szCs w:val="24"/>
                <w:lang w:eastAsia="ru-RU"/>
              </w:rPr>
            </w:pP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15. Лица, допустившие нарушения правил охраны труда и техники безопасности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 __________________________________________________________________________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(статьи, параграфы, пункты законоположений,</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нормативных документов, нарушенных ими)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16.Очевидцынесчастного случая 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Акт составлен в __ часов ___ числа ____ месяца ____ года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Председатель комиссии (должность)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________________________________________________________________________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(подпись, расшифровка подписи)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Члены комиссии (должности) ______________________________________________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(подпись, расшифровка подписи)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17. Последствия несчастного случая</w:t>
      </w:r>
    </w:p>
    <w:tbl>
      <w:tblPr>
        <w:tblW w:w="0" w:type="auto"/>
        <w:shd w:val="clear" w:color="auto" w:fill="FFFFFF"/>
        <w:tblCellMar>
          <w:left w:w="0" w:type="dxa"/>
          <w:right w:w="0" w:type="dxa"/>
        </w:tblCellMar>
        <w:tblLook w:val="04A0" w:firstRow="1" w:lastRow="0" w:firstColumn="1" w:lastColumn="0" w:noHBand="0" w:noVBand="1"/>
      </w:tblPr>
      <w:tblGrid>
        <w:gridCol w:w="3215"/>
        <w:gridCol w:w="3360"/>
        <w:gridCol w:w="2840"/>
      </w:tblGrid>
      <w:tr w:rsidR="00173280" w:rsidRPr="00173280" w:rsidTr="00173280">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Диагноз по справке из лечебного учреждения</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Освобожден от учебы (посещения учреждения)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с ___ по ____ ____ 200_г</w:t>
            </w:r>
          </w:p>
        </w:tc>
        <w:tc>
          <w:tcPr>
            <w:tcW w:w="0" w:type="auto"/>
            <w:tcBorders>
              <w:top w:val="single" w:sz="2" w:space="0" w:color="E7E7E7"/>
              <w:left w:val="nil"/>
              <w:bottom w:val="nil"/>
              <w:right w:val="nil"/>
            </w:tcBorders>
            <w:shd w:val="clear" w:color="auto" w:fill="auto"/>
            <w:tcMar>
              <w:top w:w="30" w:type="dxa"/>
              <w:left w:w="30" w:type="dxa"/>
              <w:bottom w:w="30" w:type="dxa"/>
              <w:right w:w="30" w:type="dxa"/>
            </w:tcMar>
            <w:vAlign w:val="bottom"/>
            <w:hideMark/>
          </w:tcPr>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Число дней непосещения учреждения</w:t>
            </w:r>
          </w:p>
          <w:p w:rsidR="00173280" w:rsidRPr="00173280" w:rsidRDefault="00173280" w:rsidP="00173280">
            <w:pPr>
              <w:spacing w:after="150" w:line="240" w:lineRule="auto"/>
              <w:ind w:left="30" w:right="30"/>
              <w:jc w:val="both"/>
              <w:textAlignment w:val="baseline"/>
              <w:rPr>
                <w:rFonts w:ascii="Times New Roman" w:eastAsia="Times New Roman" w:hAnsi="Times New Roman" w:cs="Times New Roman"/>
                <w:color w:val="000000"/>
                <w:sz w:val="24"/>
                <w:szCs w:val="24"/>
                <w:lang w:eastAsia="ru-RU"/>
              </w:rPr>
            </w:pPr>
            <w:r w:rsidRPr="00173280">
              <w:rPr>
                <w:rFonts w:ascii="Times New Roman" w:eastAsia="Times New Roman" w:hAnsi="Times New Roman" w:cs="Times New Roman"/>
                <w:color w:val="000000"/>
                <w:sz w:val="24"/>
                <w:szCs w:val="24"/>
                <w:lang w:eastAsia="ru-RU"/>
              </w:rPr>
              <w:t>(в рабочих днях)</w:t>
            </w:r>
          </w:p>
        </w:tc>
      </w:tr>
    </w:tbl>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17.1.Исход несчастного случая 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(пострадавший выздоровел, установлена инвалидность I, II, III группы, умер)</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учреждения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(подразделения) 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(подпись, расшифровка подписи)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«_____» ________________</w:t>
      </w:r>
    </w:p>
    <w:p w:rsidR="00173280" w:rsidRPr="00173280" w:rsidRDefault="00173280" w:rsidP="00173280">
      <w:pPr>
        <w:spacing w:after="300" w:line="360" w:lineRule="atLeast"/>
        <w:jc w:val="both"/>
        <w:textAlignment w:val="baseline"/>
        <w:outlineLvl w:val="2"/>
        <w:rPr>
          <w:rFonts w:ascii="Times New Roman" w:eastAsia="Times New Roman" w:hAnsi="Times New Roman" w:cs="Times New Roman"/>
          <w:color w:val="000000"/>
          <w:sz w:val="24"/>
          <w:szCs w:val="24"/>
          <w:bdr w:val="none" w:sz="0" w:space="0" w:color="auto" w:frame="1"/>
          <w:lang w:eastAsia="ru-RU"/>
        </w:rPr>
      </w:pPr>
      <w:r w:rsidRPr="00173280">
        <w:rPr>
          <w:rFonts w:ascii="Times New Roman" w:eastAsia="Times New Roman" w:hAnsi="Times New Roman" w:cs="Times New Roman"/>
          <w:color w:val="000000"/>
          <w:sz w:val="24"/>
          <w:szCs w:val="24"/>
          <w:bdr w:val="none" w:sz="0" w:space="0" w:color="auto" w:frame="1"/>
          <w:lang w:eastAsia="ru-RU"/>
        </w:rPr>
        <w:t>Приложение № 2</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 Положению о расследовании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учете несчастных случаев с учащейся молодежью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воспитанниками системы образования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01.10.90 №639</w:t>
      </w:r>
    </w:p>
    <w:p w:rsidR="00173280" w:rsidRPr="00173280" w:rsidRDefault="00173280" w:rsidP="00173280">
      <w:pPr>
        <w:spacing w:after="300" w:line="360" w:lineRule="atLeast"/>
        <w:jc w:val="both"/>
        <w:textAlignment w:val="baseline"/>
        <w:outlineLvl w:val="3"/>
        <w:rPr>
          <w:rFonts w:ascii="Times New Roman" w:eastAsia="Times New Roman" w:hAnsi="Times New Roman" w:cs="Times New Roman"/>
          <w:color w:val="000000"/>
          <w:sz w:val="24"/>
          <w:szCs w:val="24"/>
          <w:bdr w:val="none" w:sz="0" w:space="0" w:color="auto" w:frame="1"/>
          <w:lang w:eastAsia="ru-RU"/>
        </w:rPr>
      </w:pPr>
      <w:r w:rsidRPr="00173280">
        <w:rPr>
          <w:rFonts w:ascii="Times New Roman" w:eastAsia="Times New Roman" w:hAnsi="Times New Roman" w:cs="Times New Roman"/>
          <w:color w:val="000000"/>
          <w:sz w:val="24"/>
          <w:szCs w:val="24"/>
          <w:bdr w:val="none" w:sz="0" w:space="0" w:color="auto" w:frame="1"/>
          <w:lang w:eastAsia="ru-RU"/>
        </w:rPr>
        <w:t>Сообщение о последствиях несчастного случая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 пострадавшим___________________________________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(фамилия, имя, отчество)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обучающимся (воспитывающимся)______________ 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(учреждение, класс, группа)</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но акту формы Н-2 №__ от __ 200 __г.</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Последствия несчастного случая (по пункту 17 акта формы Н-2): по</w:t>
      </w:r>
      <w:r w:rsidRPr="00173280">
        <w:rPr>
          <w:rFonts w:ascii="Times New Roman" w:eastAsia="Times New Roman" w:hAnsi="Times New Roman" w:cs="Times New Roman"/>
          <w:bCs/>
          <w:color w:val="000000"/>
          <w:sz w:val="24"/>
          <w:szCs w:val="24"/>
          <w:bdr w:val="none" w:sz="0" w:space="0" w:color="auto" w:frame="1"/>
          <w:lang w:eastAsia="ru-RU"/>
        </w:rPr>
        <w:softHyphen/>
        <w:t>страдавший выздоровел, установлена инвалидность I, II, III группы, умер (нужное подчеркнуть).</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Руководитель учреждения_____________ _ ________</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(подпись, расшифровка подписи)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Приложение № 3</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к Положению о расследовании</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учете несчастных случаев с учащейся молодежью</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и воспитанниками системы образования</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от 01.10.90 № 639</w:t>
      </w:r>
    </w:p>
    <w:p w:rsidR="00173280" w:rsidRPr="00173280" w:rsidRDefault="00173280" w:rsidP="00173280">
      <w:pPr>
        <w:spacing w:after="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Схема СООБЩЕНИЯ о групповом несчастном случае, несчастном случае со смертельным исходом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(вышестоящий орган управления образованием)</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1. Учреждение (наименование, город, район, село, поселок).</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2. Дата, время (местное), место происшествия, краткое описание обстоятельств, при которых произошел несчастный случай, и его причины.</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3. Число пострадавших, в том числе погибших.</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lastRenderedPageBreak/>
        <w:t>4. фамилия, имя, отчество, возраст пострадавшего (погибшего).</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5. Дата, время передачи сообщения, фамилия, должность лица, подписавшего и передавшего сообщение.</w:t>
      </w:r>
    </w:p>
    <w:p w:rsidR="00173280" w:rsidRPr="00173280" w:rsidRDefault="00173280" w:rsidP="00173280">
      <w:pPr>
        <w:spacing w:after="150" w:line="300" w:lineRule="atLeast"/>
        <w:jc w:val="both"/>
        <w:textAlignment w:val="baseline"/>
        <w:rPr>
          <w:rFonts w:ascii="Times New Roman" w:eastAsia="Times New Roman" w:hAnsi="Times New Roman" w:cs="Times New Roman"/>
          <w:bCs/>
          <w:color w:val="000000"/>
          <w:sz w:val="24"/>
          <w:szCs w:val="24"/>
          <w:bdr w:val="none" w:sz="0" w:space="0" w:color="auto" w:frame="1"/>
          <w:lang w:eastAsia="ru-RU"/>
        </w:rPr>
      </w:pPr>
      <w:r w:rsidRPr="00173280">
        <w:rPr>
          <w:rFonts w:ascii="Times New Roman" w:eastAsia="Times New Roman" w:hAnsi="Times New Roman" w:cs="Times New Roman"/>
          <w:bCs/>
          <w:color w:val="000000"/>
          <w:sz w:val="24"/>
          <w:szCs w:val="24"/>
          <w:bdr w:val="none" w:sz="0" w:space="0" w:color="auto" w:frame="1"/>
          <w:lang w:eastAsia="ru-RU"/>
        </w:rPr>
        <w:t>'В случаях, предусмотренных п.2.9 настоящего Положения, в сообщениях указывается акт по форме Н-1.</w:t>
      </w:r>
    </w:p>
    <w:p w:rsidR="00173280" w:rsidRPr="00173280" w:rsidRDefault="00173280" w:rsidP="00173280">
      <w:pPr>
        <w:jc w:val="both"/>
        <w:rPr>
          <w:rFonts w:ascii="Times New Roman" w:hAnsi="Times New Roman" w:cs="Times New Roman"/>
          <w:sz w:val="24"/>
          <w:szCs w:val="24"/>
        </w:rPr>
      </w:pPr>
    </w:p>
    <w:sectPr w:rsidR="00173280" w:rsidRPr="001732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280"/>
    <w:rsid w:val="00165B3F"/>
    <w:rsid w:val="00173280"/>
    <w:rsid w:val="0021643C"/>
    <w:rsid w:val="00710101"/>
    <w:rsid w:val="00792366"/>
    <w:rsid w:val="00841C4F"/>
    <w:rsid w:val="00895FFA"/>
    <w:rsid w:val="00950B22"/>
    <w:rsid w:val="00EE64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481636-482F-465F-A503-A6479C638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732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17328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7328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17328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7328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17328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7328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173280"/>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173280"/>
  </w:style>
  <w:style w:type="character" w:customStyle="1" w:styleId="apple-converted-space">
    <w:name w:val="apple-converted-space"/>
    <w:basedOn w:val="a0"/>
    <w:rsid w:val="00173280"/>
  </w:style>
  <w:style w:type="character" w:styleId="a3">
    <w:name w:val="Hyperlink"/>
    <w:basedOn w:val="a0"/>
    <w:uiPriority w:val="99"/>
    <w:semiHidden/>
    <w:unhideWhenUsed/>
    <w:rsid w:val="00173280"/>
    <w:rPr>
      <w:color w:val="0000FF"/>
      <w:u w:val="single"/>
    </w:rPr>
  </w:style>
  <w:style w:type="character" w:styleId="a4">
    <w:name w:val="FollowedHyperlink"/>
    <w:basedOn w:val="a0"/>
    <w:uiPriority w:val="99"/>
    <w:semiHidden/>
    <w:unhideWhenUsed/>
    <w:rsid w:val="00173280"/>
    <w:rPr>
      <w:color w:val="800080"/>
      <w:u w:val="single"/>
    </w:rPr>
  </w:style>
  <w:style w:type="paragraph" w:styleId="a5">
    <w:name w:val="Normal (Web)"/>
    <w:basedOn w:val="a"/>
    <w:uiPriority w:val="99"/>
    <w:unhideWhenUsed/>
    <w:rsid w:val="0017328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882436">
      <w:bodyDiv w:val="1"/>
      <w:marLeft w:val="0"/>
      <w:marRight w:val="0"/>
      <w:marTop w:val="0"/>
      <w:marBottom w:val="0"/>
      <w:divBdr>
        <w:top w:val="none" w:sz="0" w:space="0" w:color="auto"/>
        <w:left w:val="none" w:sz="0" w:space="0" w:color="auto"/>
        <w:bottom w:val="none" w:sz="0" w:space="0" w:color="auto"/>
        <w:right w:val="none" w:sz="0" w:space="0" w:color="auto"/>
      </w:divBdr>
      <w:divsChild>
        <w:div w:id="380205028">
          <w:marLeft w:val="0"/>
          <w:marRight w:val="5250"/>
          <w:marTop w:val="0"/>
          <w:marBottom w:val="75"/>
          <w:divBdr>
            <w:top w:val="none" w:sz="0" w:space="0" w:color="auto"/>
            <w:left w:val="none" w:sz="0" w:space="0" w:color="auto"/>
            <w:bottom w:val="none" w:sz="0" w:space="0" w:color="auto"/>
            <w:right w:val="none" w:sz="0" w:space="0" w:color="auto"/>
          </w:divBdr>
        </w:div>
        <w:div w:id="102726787">
          <w:marLeft w:val="0"/>
          <w:marRight w:val="0"/>
          <w:marTop w:val="0"/>
          <w:marBottom w:val="0"/>
          <w:divBdr>
            <w:top w:val="none" w:sz="0" w:space="0" w:color="auto"/>
            <w:left w:val="none" w:sz="0" w:space="0" w:color="auto"/>
            <w:bottom w:val="none" w:sz="0" w:space="0" w:color="auto"/>
            <w:right w:val="none" w:sz="0" w:space="0" w:color="auto"/>
          </w:divBdr>
          <w:divsChild>
            <w:div w:id="666977287">
              <w:marLeft w:val="0"/>
              <w:marRight w:val="0"/>
              <w:marTop w:val="0"/>
              <w:marBottom w:val="0"/>
              <w:divBdr>
                <w:top w:val="none" w:sz="0" w:space="0" w:color="auto"/>
                <w:left w:val="none" w:sz="0" w:space="0" w:color="auto"/>
                <w:bottom w:val="none" w:sz="0" w:space="0" w:color="auto"/>
                <w:right w:val="none" w:sz="0" w:space="0" w:color="auto"/>
              </w:divBdr>
              <w:divsChild>
                <w:div w:id="1031609436">
                  <w:marLeft w:val="150"/>
                  <w:marRight w:val="75"/>
                  <w:marTop w:val="30"/>
                  <w:marBottom w:val="0"/>
                  <w:divBdr>
                    <w:top w:val="none" w:sz="0" w:space="0" w:color="auto"/>
                    <w:left w:val="none" w:sz="0" w:space="0" w:color="auto"/>
                    <w:bottom w:val="none" w:sz="0" w:space="0" w:color="auto"/>
                    <w:right w:val="none" w:sz="0" w:space="0" w:color="auto"/>
                  </w:divBdr>
                  <w:divsChild>
                    <w:div w:id="285166224">
                      <w:marLeft w:val="0"/>
                      <w:marRight w:val="0"/>
                      <w:marTop w:val="0"/>
                      <w:marBottom w:val="0"/>
                      <w:divBdr>
                        <w:top w:val="none" w:sz="0" w:space="0" w:color="auto"/>
                        <w:left w:val="none" w:sz="0" w:space="0" w:color="auto"/>
                        <w:bottom w:val="none" w:sz="0" w:space="0" w:color="auto"/>
                        <w:right w:val="none" w:sz="0" w:space="0" w:color="auto"/>
                      </w:divBdr>
                      <w:divsChild>
                        <w:div w:id="1681545793">
                          <w:marLeft w:val="150"/>
                          <w:marRight w:val="150"/>
                          <w:marTop w:val="150"/>
                          <w:marBottom w:val="150"/>
                          <w:divBdr>
                            <w:top w:val="none" w:sz="0" w:space="0" w:color="auto"/>
                            <w:left w:val="none" w:sz="0" w:space="0" w:color="auto"/>
                            <w:bottom w:val="none" w:sz="0" w:space="0" w:color="auto"/>
                            <w:right w:val="none" w:sz="0" w:space="0" w:color="auto"/>
                          </w:divBdr>
                          <w:divsChild>
                            <w:div w:id="98842454">
                              <w:marLeft w:val="150"/>
                              <w:marRight w:val="150"/>
                              <w:marTop w:val="0"/>
                              <w:marBottom w:val="150"/>
                              <w:divBdr>
                                <w:top w:val="single" w:sz="6" w:space="2" w:color="EEEEEE"/>
                                <w:left w:val="single" w:sz="6" w:space="2" w:color="EEEEEE"/>
                                <w:bottom w:val="single" w:sz="6" w:space="2" w:color="EEEEEE"/>
                                <w:right w:val="single" w:sz="6" w:space="2" w:color="EEEEEE"/>
                              </w:divBdr>
                            </w:div>
                          </w:divsChild>
                        </w:div>
                      </w:divsChild>
                    </w:div>
                    <w:div w:id="2021152235">
                      <w:marLeft w:val="0"/>
                      <w:marRight w:val="0"/>
                      <w:marTop w:val="0"/>
                      <w:marBottom w:val="0"/>
                      <w:divBdr>
                        <w:top w:val="none" w:sz="0" w:space="0" w:color="auto"/>
                        <w:left w:val="none" w:sz="0" w:space="0" w:color="auto"/>
                        <w:bottom w:val="none" w:sz="0" w:space="0" w:color="auto"/>
                        <w:right w:val="none" w:sz="0" w:space="0" w:color="auto"/>
                      </w:divBdr>
                      <w:divsChild>
                        <w:div w:id="1726485909">
                          <w:marLeft w:val="150"/>
                          <w:marRight w:val="150"/>
                          <w:marTop w:val="150"/>
                          <w:marBottom w:val="150"/>
                          <w:divBdr>
                            <w:top w:val="none" w:sz="0" w:space="0" w:color="auto"/>
                            <w:left w:val="none" w:sz="0" w:space="0" w:color="auto"/>
                            <w:bottom w:val="none" w:sz="0" w:space="0" w:color="auto"/>
                            <w:right w:val="none" w:sz="0" w:space="0" w:color="auto"/>
                          </w:divBdr>
                          <w:divsChild>
                            <w:div w:id="651982655">
                              <w:marLeft w:val="150"/>
                              <w:marRight w:val="150"/>
                              <w:marTop w:val="0"/>
                              <w:marBottom w:val="150"/>
                              <w:divBdr>
                                <w:top w:val="single" w:sz="6" w:space="2" w:color="EEEEEE"/>
                                <w:left w:val="single" w:sz="6" w:space="2" w:color="EEEEEE"/>
                                <w:bottom w:val="single" w:sz="6" w:space="2" w:color="EEEEEE"/>
                                <w:right w:val="single" w:sz="6" w:space="2" w:color="EEEEEE"/>
                              </w:divBdr>
                            </w:div>
                          </w:divsChild>
                        </w:div>
                      </w:divsChild>
                    </w:div>
                  </w:divsChild>
                </w:div>
                <w:div w:id="35783361">
                  <w:marLeft w:val="150"/>
                  <w:marRight w:val="75"/>
                  <w:marTop w:val="30"/>
                  <w:marBottom w:val="0"/>
                  <w:divBdr>
                    <w:top w:val="none" w:sz="0" w:space="0" w:color="auto"/>
                    <w:left w:val="none" w:sz="0" w:space="0" w:color="auto"/>
                    <w:bottom w:val="none" w:sz="0" w:space="0" w:color="auto"/>
                    <w:right w:val="none" w:sz="0" w:space="0" w:color="auto"/>
                  </w:divBdr>
                  <w:divsChild>
                    <w:div w:id="1345211642">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114909070">
                          <w:marLeft w:val="15"/>
                          <w:marRight w:val="15"/>
                          <w:marTop w:val="15"/>
                          <w:marBottom w:val="15"/>
                          <w:divBdr>
                            <w:top w:val="dotted" w:sz="2" w:space="1" w:color="808080"/>
                            <w:left w:val="dotted" w:sz="2" w:space="1" w:color="808080"/>
                            <w:bottom w:val="dotted" w:sz="2" w:space="1" w:color="808080"/>
                            <w:right w:val="dotted" w:sz="2" w:space="1" w:color="808080"/>
                          </w:divBdr>
                          <w:divsChild>
                            <w:div w:id="65803552">
                              <w:marLeft w:val="0"/>
                              <w:marRight w:val="0"/>
                              <w:marTop w:val="0"/>
                              <w:marBottom w:val="0"/>
                              <w:divBdr>
                                <w:top w:val="none" w:sz="0" w:space="0" w:color="auto"/>
                                <w:left w:val="none" w:sz="0" w:space="0" w:color="auto"/>
                                <w:bottom w:val="none" w:sz="0" w:space="0" w:color="auto"/>
                                <w:right w:val="none" w:sz="0" w:space="0" w:color="auto"/>
                              </w:divBdr>
                            </w:div>
                            <w:div w:id="1880629332">
                              <w:marLeft w:val="45"/>
                              <w:marRight w:val="45"/>
                              <w:marTop w:val="45"/>
                              <w:marBottom w:val="45"/>
                              <w:divBdr>
                                <w:top w:val="none" w:sz="0" w:space="0" w:color="auto"/>
                                <w:left w:val="none" w:sz="0" w:space="0" w:color="auto"/>
                                <w:bottom w:val="none" w:sz="0" w:space="0" w:color="auto"/>
                                <w:right w:val="none" w:sz="0" w:space="0" w:color="auto"/>
                              </w:divBdr>
                              <w:divsChild>
                                <w:div w:id="12590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535082">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245578441">
                          <w:marLeft w:val="15"/>
                          <w:marRight w:val="15"/>
                          <w:marTop w:val="15"/>
                          <w:marBottom w:val="15"/>
                          <w:divBdr>
                            <w:top w:val="dotted" w:sz="2" w:space="1" w:color="808080"/>
                            <w:left w:val="dotted" w:sz="2" w:space="1" w:color="808080"/>
                            <w:bottom w:val="dotted" w:sz="2" w:space="1" w:color="808080"/>
                            <w:right w:val="dotted" w:sz="2" w:space="1" w:color="808080"/>
                          </w:divBdr>
                          <w:divsChild>
                            <w:div w:id="677543739">
                              <w:marLeft w:val="0"/>
                              <w:marRight w:val="0"/>
                              <w:marTop w:val="0"/>
                              <w:marBottom w:val="0"/>
                              <w:divBdr>
                                <w:top w:val="none" w:sz="0" w:space="0" w:color="auto"/>
                                <w:left w:val="none" w:sz="0" w:space="0" w:color="auto"/>
                                <w:bottom w:val="none" w:sz="0" w:space="0" w:color="auto"/>
                                <w:right w:val="none" w:sz="0" w:space="0" w:color="auto"/>
                              </w:divBdr>
                            </w:div>
                            <w:div w:id="1213928917">
                              <w:marLeft w:val="45"/>
                              <w:marRight w:val="45"/>
                              <w:marTop w:val="45"/>
                              <w:marBottom w:val="45"/>
                              <w:divBdr>
                                <w:top w:val="none" w:sz="0" w:space="0" w:color="auto"/>
                                <w:left w:val="none" w:sz="0" w:space="0" w:color="auto"/>
                                <w:bottom w:val="none" w:sz="0" w:space="0" w:color="auto"/>
                                <w:right w:val="none" w:sz="0" w:space="0" w:color="auto"/>
                              </w:divBdr>
                              <w:divsChild>
                                <w:div w:id="44454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754642">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839346334">
                          <w:marLeft w:val="15"/>
                          <w:marRight w:val="15"/>
                          <w:marTop w:val="15"/>
                          <w:marBottom w:val="15"/>
                          <w:divBdr>
                            <w:top w:val="dotted" w:sz="2" w:space="1" w:color="808080"/>
                            <w:left w:val="dotted" w:sz="2" w:space="1" w:color="808080"/>
                            <w:bottom w:val="dotted" w:sz="2" w:space="1" w:color="808080"/>
                            <w:right w:val="dotted" w:sz="2" w:space="1" w:color="808080"/>
                          </w:divBdr>
                          <w:divsChild>
                            <w:div w:id="505445057">
                              <w:marLeft w:val="0"/>
                              <w:marRight w:val="0"/>
                              <w:marTop w:val="0"/>
                              <w:marBottom w:val="0"/>
                              <w:divBdr>
                                <w:top w:val="none" w:sz="0" w:space="0" w:color="auto"/>
                                <w:left w:val="none" w:sz="0" w:space="0" w:color="auto"/>
                                <w:bottom w:val="none" w:sz="0" w:space="0" w:color="auto"/>
                                <w:right w:val="none" w:sz="0" w:space="0" w:color="auto"/>
                              </w:divBdr>
                            </w:div>
                            <w:div w:id="308022853">
                              <w:marLeft w:val="45"/>
                              <w:marRight w:val="45"/>
                              <w:marTop w:val="45"/>
                              <w:marBottom w:val="45"/>
                              <w:divBdr>
                                <w:top w:val="none" w:sz="0" w:space="0" w:color="auto"/>
                                <w:left w:val="none" w:sz="0" w:space="0" w:color="auto"/>
                                <w:bottom w:val="none" w:sz="0" w:space="0" w:color="auto"/>
                                <w:right w:val="none" w:sz="0" w:space="0" w:color="auto"/>
                              </w:divBdr>
                              <w:divsChild>
                                <w:div w:id="15476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076299">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142845456">
                          <w:marLeft w:val="15"/>
                          <w:marRight w:val="15"/>
                          <w:marTop w:val="15"/>
                          <w:marBottom w:val="15"/>
                          <w:divBdr>
                            <w:top w:val="dotted" w:sz="2" w:space="1" w:color="808080"/>
                            <w:left w:val="dotted" w:sz="2" w:space="1" w:color="808080"/>
                            <w:bottom w:val="dotted" w:sz="2" w:space="1" w:color="808080"/>
                            <w:right w:val="dotted" w:sz="2" w:space="1" w:color="808080"/>
                          </w:divBdr>
                          <w:divsChild>
                            <w:div w:id="312569477">
                              <w:marLeft w:val="0"/>
                              <w:marRight w:val="0"/>
                              <w:marTop w:val="0"/>
                              <w:marBottom w:val="0"/>
                              <w:divBdr>
                                <w:top w:val="none" w:sz="0" w:space="0" w:color="auto"/>
                                <w:left w:val="none" w:sz="0" w:space="0" w:color="auto"/>
                                <w:bottom w:val="none" w:sz="0" w:space="0" w:color="auto"/>
                                <w:right w:val="none" w:sz="0" w:space="0" w:color="auto"/>
                              </w:divBdr>
                            </w:div>
                            <w:div w:id="1093207753">
                              <w:marLeft w:val="45"/>
                              <w:marRight w:val="45"/>
                              <w:marTop w:val="45"/>
                              <w:marBottom w:val="45"/>
                              <w:divBdr>
                                <w:top w:val="none" w:sz="0" w:space="0" w:color="auto"/>
                                <w:left w:val="none" w:sz="0" w:space="0" w:color="auto"/>
                                <w:bottom w:val="none" w:sz="0" w:space="0" w:color="auto"/>
                                <w:right w:val="none" w:sz="0" w:space="0" w:color="auto"/>
                              </w:divBdr>
                              <w:divsChild>
                                <w:div w:id="1363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746448">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215199551">
                          <w:marLeft w:val="15"/>
                          <w:marRight w:val="15"/>
                          <w:marTop w:val="15"/>
                          <w:marBottom w:val="15"/>
                          <w:divBdr>
                            <w:top w:val="dotted" w:sz="2" w:space="1" w:color="808080"/>
                            <w:left w:val="dotted" w:sz="2" w:space="1" w:color="808080"/>
                            <w:bottom w:val="dotted" w:sz="2" w:space="1" w:color="808080"/>
                            <w:right w:val="dotted" w:sz="2" w:space="1" w:color="808080"/>
                          </w:divBdr>
                          <w:divsChild>
                            <w:div w:id="369306511">
                              <w:marLeft w:val="0"/>
                              <w:marRight w:val="0"/>
                              <w:marTop w:val="0"/>
                              <w:marBottom w:val="0"/>
                              <w:divBdr>
                                <w:top w:val="none" w:sz="0" w:space="0" w:color="auto"/>
                                <w:left w:val="none" w:sz="0" w:space="0" w:color="auto"/>
                                <w:bottom w:val="none" w:sz="0" w:space="0" w:color="auto"/>
                                <w:right w:val="none" w:sz="0" w:space="0" w:color="auto"/>
                              </w:divBdr>
                            </w:div>
                            <w:div w:id="646588891">
                              <w:marLeft w:val="45"/>
                              <w:marRight w:val="45"/>
                              <w:marTop w:val="45"/>
                              <w:marBottom w:val="45"/>
                              <w:divBdr>
                                <w:top w:val="none" w:sz="0" w:space="0" w:color="auto"/>
                                <w:left w:val="none" w:sz="0" w:space="0" w:color="auto"/>
                                <w:bottom w:val="none" w:sz="0" w:space="0" w:color="auto"/>
                                <w:right w:val="none" w:sz="0" w:space="0" w:color="auto"/>
                              </w:divBdr>
                              <w:divsChild>
                                <w:div w:id="61606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063451">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866677952">
                          <w:marLeft w:val="15"/>
                          <w:marRight w:val="15"/>
                          <w:marTop w:val="15"/>
                          <w:marBottom w:val="15"/>
                          <w:divBdr>
                            <w:top w:val="dotted" w:sz="2" w:space="1" w:color="808080"/>
                            <w:left w:val="dotted" w:sz="2" w:space="1" w:color="808080"/>
                            <w:bottom w:val="dotted" w:sz="2" w:space="1" w:color="808080"/>
                            <w:right w:val="dotted" w:sz="2" w:space="1" w:color="808080"/>
                          </w:divBdr>
                          <w:divsChild>
                            <w:div w:id="653530532">
                              <w:marLeft w:val="0"/>
                              <w:marRight w:val="0"/>
                              <w:marTop w:val="0"/>
                              <w:marBottom w:val="0"/>
                              <w:divBdr>
                                <w:top w:val="none" w:sz="0" w:space="0" w:color="auto"/>
                                <w:left w:val="none" w:sz="0" w:space="0" w:color="auto"/>
                                <w:bottom w:val="none" w:sz="0" w:space="0" w:color="auto"/>
                                <w:right w:val="none" w:sz="0" w:space="0" w:color="auto"/>
                              </w:divBdr>
                            </w:div>
                            <w:div w:id="911503829">
                              <w:marLeft w:val="45"/>
                              <w:marRight w:val="45"/>
                              <w:marTop w:val="45"/>
                              <w:marBottom w:val="45"/>
                              <w:divBdr>
                                <w:top w:val="none" w:sz="0" w:space="0" w:color="auto"/>
                                <w:left w:val="none" w:sz="0" w:space="0" w:color="auto"/>
                                <w:bottom w:val="none" w:sz="0" w:space="0" w:color="auto"/>
                                <w:right w:val="none" w:sz="0" w:space="0" w:color="auto"/>
                              </w:divBdr>
                              <w:divsChild>
                                <w:div w:id="109277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911213">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43086210">
                          <w:marLeft w:val="15"/>
                          <w:marRight w:val="15"/>
                          <w:marTop w:val="15"/>
                          <w:marBottom w:val="15"/>
                          <w:divBdr>
                            <w:top w:val="dotted" w:sz="2" w:space="1" w:color="808080"/>
                            <w:left w:val="dotted" w:sz="2" w:space="1" w:color="808080"/>
                            <w:bottom w:val="dotted" w:sz="2" w:space="1" w:color="808080"/>
                            <w:right w:val="dotted" w:sz="2" w:space="1" w:color="808080"/>
                          </w:divBdr>
                          <w:divsChild>
                            <w:div w:id="1666274480">
                              <w:marLeft w:val="0"/>
                              <w:marRight w:val="0"/>
                              <w:marTop w:val="0"/>
                              <w:marBottom w:val="0"/>
                              <w:divBdr>
                                <w:top w:val="none" w:sz="0" w:space="0" w:color="auto"/>
                                <w:left w:val="none" w:sz="0" w:space="0" w:color="auto"/>
                                <w:bottom w:val="none" w:sz="0" w:space="0" w:color="auto"/>
                                <w:right w:val="none" w:sz="0" w:space="0" w:color="auto"/>
                              </w:divBdr>
                            </w:div>
                            <w:div w:id="1738824043">
                              <w:marLeft w:val="45"/>
                              <w:marRight w:val="45"/>
                              <w:marTop w:val="45"/>
                              <w:marBottom w:val="45"/>
                              <w:divBdr>
                                <w:top w:val="none" w:sz="0" w:space="0" w:color="auto"/>
                                <w:left w:val="none" w:sz="0" w:space="0" w:color="auto"/>
                                <w:bottom w:val="none" w:sz="0" w:space="0" w:color="auto"/>
                                <w:right w:val="none" w:sz="0" w:space="0" w:color="auto"/>
                              </w:divBdr>
                              <w:divsChild>
                                <w:div w:id="20995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55562">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885800847">
                          <w:marLeft w:val="15"/>
                          <w:marRight w:val="15"/>
                          <w:marTop w:val="15"/>
                          <w:marBottom w:val="15"/>
                          <w:divBdr>
                            <w:top w:val="dotted" w:sz="2" w:space="1" w:color="808080"/>
                            <w:left w:val="dotted" w:sz="2" w:space="1" w:color="808080"/>
                            <w:bottom w:val="dotted" w:sz="2" w:space="1" w:color="808080"/>
                            <w:right w:val="dotted" w:sz="2" w:space="1" w:color="808080"/>
                          </w:divBdr>
                          <w:divsChild>
                            <w:div w:id="1973709736">
                              <w:marLeft w:val="0"/>
                              <w:marRight w:val="0"/>
                              <w:marTop w:val="0"/>
                              <w:marBottom w:val="0"/>
                              <w:divBdr>
                                <w:top w:val="none" w:sz="0" w:space="0" w:color="auto"/>
                                <w:left w:val="none" w:sz="0" w:space="0" w:color="auto"/>
                                <w:bottom w:val="none" w:sz="0" w:space="0" w:color="auto"/>
                                <w:right w:val="none" w:sz="0" w:space="0" w:color="auto"/>
                              </w:divBdr>
                            </w:div>
                            <w:div w:id="1454055534">
                              <w:marLeft w:val="45"/>
                              <w:marRight w:val="45"/>
                              <w:marTop w:val="45"/>
                              <w:marBottom w:val="45"/>
                              <w:divBdr>
                                <w:top w:val="none" w:sz="0" w:space="0" w:color="auto"/>
                                <w:left w:val="none" w:sz="0" w:space="0" w:color="auto"/>
                                <w:bottom w:val="none" w:sz="0" w:space="0" w:color="auto"/>
                                <w:right w:val="none" w:sz="0" w:space="0" w:color="auto"/>
                              </w:divBdr>
                              <w:divsChild>
                                <w:div w:id="116073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051623">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316494588">
                          <w:marLeft w:val="15"/>
                          <w:marRight w:val="15"/>
                          <w:marTop w:val="15"/>
                          <w:marBottom w:val="15"/>
                          <w:divBdr>
                            <w:top w:val="dotted" w:sz="2" w:space="1" w:color="808080"/>
                            <w:left w:val="dotted" w:sz="2" w:space="1" w:color="808080"/>
                            <w:bottom w:val="dotted" w:sz="2" w:space="1" w:color="808080"/>
                            <w:right w:val="dotted" w:sz="2" w:space="1" w:color="808080"/>
                          </w:divBdr>
                          <w:divsChild>
                            <w:div w:id="1540973661">
                              <w:marLeft w:val="0"/>
                              <w:marRight w:val="0"/>
                              <w:marTop w:val="0"/>
                              <w:marBottom w:val="0"/>
                              <w:divBdr>
                                <w:top w:val="none" w:sz="0" w:space="0" w:color="auto"/>
                                <w:left w:val="none" w:sz="0" w:space="0" w:color="auto"/>
                                <w:bottom w:val="none" w:sz="0" w:space="0" w:color="auto"/>
                                <w:right w:val="none" w:sz="0" w:space="0" w:color="auto"/>
                              </w:divBdr>
                            </w:div>
                            <w:div w:id="1027412875">
                              <w:marLeft w:val="45"/>
                              <w:marRight w:val="45"/>
                              <w:marTop w:val="45"/>
                              <w:marBottom w:val="45"/>
                              <w:divBdr>
                                <w:top w:val="none" w:sz="0" w:space="0" w:color="auto"/>
                                <w:left w:val="none" w:sz="0" w:space="0" w:color="auto"/>
                                <w:bottom w:val="none" w:sz="0" w:space="0" w:color="auto"/>
                                <w:right w:val="none" w:sz="0" w:space="0" w:color="auto"/>
                              </w:divBdr>
                              <w:divsChild>
                                <w:div w:id="206860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07192">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1061557169">
                          <w:marLeft w:val="15"/>
                          <w:marRight w:val="15"/>
                          <w:marTop w:val="15"/>
                          <w:marBottom w:val="15"/>
                          <w:divBdr>
                            <w:top w:val="dotted" w:sz="2" w:space="1" w:color="808080"/>
                            <w:left w:val="dotted" w:sz="2" w:space="1" w:color="808080"/>
                            <w:bottom w:val="dotted" w:sz="2" w:space="1" w:color="808080"/>
                            <w:right w:val="dotted" w:sz="2" w:space="1" w:color="808080"/>
                          </w:divBdr>
                          <w:divsChild>
                            <w:div w:id="591090161">
                              <w:marLeft w:val="0"/>
                              <w:marRight w:val="0"/>
                              <w:marTop w:val="0"/>
                              <w:marBottom w:val="0"/>
                              <w:divBdr>
                                <w:top w:val="none" w:sz="0" w:space="0" w:color="auto"/>
                                <w:left w:val="none" w:sz="0" w:space="0" w:color="auto"/>
                                <w:bottom w:val="none" w:sz="0" w:space="0" w:color="auto"/>
                                <w:right w:val="none" w:sz="0" w:space="0" w:color="auto"/>
                              </w:divBdr>
                            </w:div>
                            <w:div w:id="2116242032">
                              <w:marLeft w:val="45"/>
                              <w:marRight w:val="45"/>
                              <w:marTop w:val="45"/>
                              <w:marBottom w:val="45"/>
                              <w:divBdr>
                                <w:top w:val="none" w:sz="0" w:space="0" w:color="auto"/>
                                <w:left w:val="none" w:sz="0" w:space="0" w:color="auto"/>
                                <w:bottom w:val="none" w:sz="0" w:space="0" w:color="auto"/>
                                <w:right w:val="none" w:sz="0" w:space="0" w:color="auto"/>
                              </w:divBdr>
                              <w:divsChild>
                                <w:div w:id="93089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849586">
                      <w:marLeft w:val="150"/>
                      <w:marRight w:val="150"/>
                      <w:marTop w:val="150"/>
                      <w:marBottom w:val="150"/>
                      <w:divBdr>
                        <w:top w:val="dotted" w:sz="2" w:space="0" w:color="000000"/>
                        <w:left w:val="dotted" w:sz="2" w:space="0" w:color="000000"/>
                        <w:bottom w:val="dotted" w:sz="2" w:space="0" w:color="000000"/>
                        <w:right w:val="dotted" w:sz="2" w:space="0" w:color="000000"/>
                      </w:divBdr>
                      <w:divsChild>
                        <w:div w:id="585266309">
                          <w:marLeft w:val="15"/>
                          <w:marRight w:val="15"/>
                          <w:marTop w:val="15"/>
                          <w:marBottom w:val="15"/>
                          <w:divBdr>
                            <w:top w:val="dotted" w:sz="2" w:space="1" w:color="808080"/>
                            <w:left w:val="dotted" w:sz="2" w:space="1" w:color="808080"/>
                            <w:bottom w:val="dotted" w:sz="2" w:space="1" w:color="808080"/>
                            <w:right w:val="dotted" w:sz="2" w:space="1" w:color="808080"/>
                          </w:divBdr>
                          <w:divsChild>
                            <w:div w:id="808011279">
                              <w:marLeft w:val="0"/>
                              <w:marRight w:val="0"/>
                              <w:marTop w:val="0"/>
                              <w:marBottom w:val="0"/>
                              <w:divBdr>
                                <w:top w:val="none" w:sz="0" w:space="0" w:color="auto"/>
                                <w:left w:val="none" w:sz="0" w:space="0" w:color="auto"/>
                                <w:bottom w:val="none" w:sz="0" w:space="0" w:color="auto"/>
                                <w:right w:val="none" w:sz="0" w:space="0" w:color="auto"/>
                              </w:divBdr>
                            </w:div>
                            <w:div w:id="1412779618">
                              <w:marLeft w:val="45"/>
                              <w:marRight w:val="45"/>
                              <w:marTop w:val="45"/>
                              <w:marBottom w:val="45"/>
                              <w:divBdr>
                                <w:top w:val="none" w:sz="0" w:space="0" w:color="auto"/>
                                <w:left w:val="none" w:sz="0" w:space="0" w:color="auto"/>
                                <w:bottom w:val="none" w:sz="0" w:space="0" w:color="auto"/>
                                <w:right w:val="none" w:sz="0" w:space="0" w:color="auto"/>
                              </w:divBdr>
                              <w:divsChild>
                                <w:div w:id="117619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7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63</Pages>
  <Words>20992</Words>
  <Characters>119656</Characters>
  <Application>Microsoft Office Word</Application>
  <DocSecurity>0</DocSecurity>
  <Lines>997</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Зимфира</dc:creator>
  <cp:lastModifiedBy>Админ</cp:lastModifiedBy>
  <cp:revision>2</cp:revision>
  <dcterms:created xsi:type="dcterms:W3CDTF">2021-04-15T07:07:00Z</dcterms:created>
  <dcterms:modified xsi:type="dcterms:W3CDTF">2021-04-15T07:07:00Z</dcterms:modified>
</cp:coreProperties>
</file>